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8EA8B" w14:textId="7644B005" w:rsidR="00847932" w:rsidRPr="000C40DD" w:rsidRDefault="00847932" w:rsidP="009873C5">
      <w:pPr>
        <w:spacing w:after="0" w:line="240" w:lineRule="auto"/>
        <w:jc w:val="center"/>
        <w:rPr>
          <w:rFonts w:eastAsia="Times New Roman" w:cstheme="minorHAnsi"/>
          <w:b/>
          <w:bCs/>
          <w:sz w:val="28"/>
          <w:szCs w:val="28"/>
          <w:u w:val="single"/>
          <w:lang w:eastAsia="en-GB"/>
        </w:rPr>
      </w:pPr>
      <w:r w:rsidRPr="000C40DD">
        <w:rPr>
          <w:rFonts w:eastAsia="Times New Roman" w:cstheme="minorHAnsi"/>
          <w:b/>
          <w:bCs/>
          <w:sz w:val="28"/>
          <w:szCs w:val="28"/>
          <w:u w:val="single"/>
          <w:lang w:eastAsia="en-GB"/>
        </w:rPr>
        <w:t>Claxton Parish Council</w:t>
      </w:r>
    </w:p>
    <w:p w14:paraId="5A6D8CF1" w14:textId="77777777" w:rsidR="00847932" w:rsidRPr="000C40DD" w:rsidRDefault="00847932" w:rsidP="009873C5">
      <w:pPr>
        <w:spacing w:after="0" w:line="240" w:lineRule="auto"/>
        <w:jc w:val="center"/>
        <w:rPr>
          <w:rFonts w:eastAsia="Times New Roman" w:cstheme="minorHAnsi"/>
          <w:b/>
          <w:bCs/>
          <w:lang w:eastAsia="en-GB"/>
        </w:rPr>
      </w:pPr>
    </w:p>
    <w:p w14:paraId="174E8B74" w14:textId="45C4E884" w:rsidR="009873C5" w:rsidRPr="000C40DD" w:rsidRDefault="009873C5" w:rsidP="009873C5">
      <w:pPr>
        <w:spacing w:after="0" w:line="240" w:lineRule="auto"/>
        <w:jc w:val="center"/>
        <w:rPr>
          <w:rFonts w:eastAsia="Times New Roman" w:cstheme="minorHAnsi"/>
          <w:b/>
          <w:bCs/>
          <w:lang w:eastAsia="en-GB"/>
        </w:rPr>
      </w:pPr>
      <w:r w:rsidRPr="000C40DD">
        <w:rPr>
          <w:rFonts w:eastAsia="Times New Roman" w:cstheme="minorHAnsi"/>
          <w:b/>
          <w:bCs/>
          <w:lang w:eastAsia="en-GB"/>
        </w:rPr>
        <w:t xml:space="preserve">Freedom of Information </w:t>
      </w:r>
      <w:r w:rsidR="0066068E" w:rsidRPr="000C40DD">
        <w:rPr>
          <w:rFonts w:eastAsia="Times New Roman" w:cstheme="minorHAnsi"/>
          <w:b/>
          <w:bCs/>
          <w:lang w:eastAsia="en-GB"/>
        </w:rPr>
        <w:t>and Publication Scheme</w:t>
      </w:r>
    </w:p>
    <w:p w14:paraId="174E8B75" w14:textId="77777777" w:rsidR="000B1F03" w:rsidRPr="000C40DD" w:rsidRDefault="000B1F03" w:rsidP="009873C5">
      <w:pPr>
        <w:spacing w:after="0" w:line="240" w:lineRule="auto"/>
        <w:jc w:val="center"/>
        <w:rPr>
          <w:rFonts w:eastAsia="Times New Roman" w:cstheme="minorHAnsi"/>
          <w:b/>
          <w:bCs/>
          <w:lang w:eastAsia="en-GB"/>
        </w:rPr>
      </w:pPr>
    </w:p>
    <w:tbl>
      <w:tblPr>
        <w:tblStyle w:val="TableGrid"/>
        <w:tblW w:w="6487" w:type="dxa"/>
        <w:jc w:val="center"/>
        <w:tblLook w:val="04A0" w:firstRow="1" w:lastRow="0" w:firstColumn="1" w:lastColumn="0" w:noHBand="0" w:noVBand="1"/>
      </w:tblPr>
      <w:tblGrid>
        <w:gridCol w:w="1951"/>
        <w:gridCol w:w="1418"/>
        <w:gridCol w:w="1842"/>
        <w:gridCol w:w="1276"/>
      </w:tblGrid>
      <w:tr w:rsidR="000B1F03" w:rsidRPr="000C40DD" w14:paraId="174E8B77" w14:textId="77777777" w:rsidTr="007B6FB3">
        <w:trPr>
          <w:jc w:val="center"/>
        </w:trPr>
        <w:tc>
          <w:tcPr>
            <w:tcW w:w="6487" w:type="dxa"/>
            <w:gridSpan w:val="4"/>
            <w:tcBorders>
              <w:top w:val="single" w:sz="4" w:space="0" w:color="auto"/>
              <w:left w:val="single" w:sz="4" w:space="0" w:color="auto"/>
              <w:bottom w:val="single" w:sz="4" w:space="0" w:color="auto"/>
              <w:right w:val="single" w:sz="4" w:space="0" w:color="auto"/>
            </w:tcBorders>
            <w:hideMark/>
          </w:tcPr>
          <w:p w14:paraId="174E8B76" w14:textId="77777777" w:rsidR="000B1F03" w:rsidRPr="000C40DD" w:rsidRDefault="000B1F03">
            <w:pPr>
              <w:rPr>
                <w:rFonts w:cstheme="minorHAnsi"/>
                <w:b/>
              </w:rPr>
            </w:pPr>
            <w:r w:rsidRPr="000C40DD">
              <w:rPr>
                <w:rFonts w:cstheme="minorHAnsi"/>
                <w:b/>
              </w:rPr>
              <w:t>Document Control</w:t>
            </w:r>
          </w:p>
        </w:tc>
      </w:tr>
      <w:tr w:rsidR="00847932" w:rsidRPr="000C40DD" w14:paraId="174E8B7B" w14:textId="77777777" w:rsidTr="007B6FB3">
        <w:trPr>
          <w:jc w:val="center"/>
        </w:trPr>
        <w:tc>
          <w:tcPr>
            <w:tcW w:w="1951" w:type="dxa"/>
            <w:tcBorders>
              <w:top w:val="single" w:sz="4" w:space="0" w:color="auto"/>
              <w:left w:val="single" w:sz="4" w:space="0" w:color="auto"/>
              <w:bottom w:val="single" w:sz="4" w:space="0" w:color="auto"/>
              <w:right w:val="single" w:sz="4" w:space="0" w:color="auto"/>
            </w:tcBorders>
            <w:hideMark/>
          </w:tcPr>
          <w:p w14:paraId="174E8B78" w14:textId="77777777" w:rsidR="00847932" w:rsidRPr="000C40DD" w:rsidRDefault="00847932">
            <w:pPr>
              <w:rPr>
                <w:rFonts w:cstheme="minorHAnsi"/>
                <w:bCs/>
              </w:rPr>
            </w:pPr>
            <w:r w:rsidRPr="000C40DD">
              <w:rPr>
                <w:rFonts w:cstheme="minorHAnsi"/>
                <w:bCs/>
              </w:rPr>
              <w:t>Review date</w:t>
            </w:r>
          </w:p>
        </w:tc>
        <w:tc>
          <w:tcPr>
            <w:tcW w:w="1418" w:type="dxa"/>
            <w:tcBorders>
              <w:top w:val="single" w:sz="4" w:space="0" w:color="auto"/>
              <w:left w:val="single" w:sz="4" w:space="0" w:color="auto"/>
              <w:bottom w:val="single" w:sz="4" w:space="0" w:color="auto"/>
              <w:right w:val="single" w:sz="4" w:space="0" w:color="auto"/>
            </w:tcBorders>
            <w:hideMark/>
          </w:tcPr>
          <w:p w14:paraId="174E8B79" w14:textId="77777777" w:rsidR="00847932" w:rsidRPr="000C40DD" w:rsidRDefault="00847932">
            <w:pPr>
              <w:rPr>
                <w:rFonts w:cstheme="minorHAnsi"/>
                <w:bCs/>
              </w:rPr>
            </w:pPr>
            <w:r w:rsidRPr="000C40DD">
              <w:rPr>
                <w:rFonts w:cstheme="minorHAnsi"/>
                <w:bCs/>
              </w:rPr>
              <w:t>10 July 2019</w:t>
            </w:r>
          </w:p>
        </w:tc>
        <w:tc>
          <w:tcPr>
            <w:tcW w:w="1842" w:type="dxa"/>
            <w:tcBorders>
              <w:top w:val="single" w:sz="4" w:space="0" w:color="auto"/>
              <w:left w:val="single" w:sz="4" w:space="0" w:color="auto"/>
              <w:bottom w:val="single" w:sz="4" w:space="0" w:color="auto"/>
              <w:right w:val="single" w:sz="4" w:space="0" w:color="auto"/>
            </w:tcBorders>
            <w:hideMark/>
          </w:tcPr>
          <w:p w14:paraId="7C7673E4" w14:textId="2BD6EB74" w:rsidR="00847932" w:rsidRPr="000C40DD" w:rsidRDefault="00847932" w:rsidP="000B1F03">
            <w:pPr>
              <w:rPr>
                <w:rFonts w:cstheme="minorHAnsi"/>
                <w:bCs/>
              </w:rPr>
            </w:pPr>
            <w:r w:rsidRPr="000C40DD">
              <w:rPr>
                <w:rFonts w:cstheme="minorHAnsi"/>
                <w:bCs/>
              </w:rPr>
              <w:t>Minute reference</w:t>
            </w:r>
          </w:p>
        </w:tc>
        <w:tc>
          <w:tcPr>
            <w:tcW w:w="1276" w:type="dxa"/>
            <w:tcBorders>
              <w:top w:val="single" w:sz="4" w:space="0" w:color="auto"/>
              <w:left w:val="single" w:sz="4" w:space="0" w:color="auto"/>
              <w:bottom w:val="single" w:sz="4" w:space="0" w:color="auto"/>
              <w:right w:val="single" w:sz="4" w:space="0" w:color="auto"/>
            </w:tcBorders>
          </w:tcPr>
          <w:p w14:paraId="174E8B7A" w14:textId="1B8A832C" w:rsidR="00847932" w:rsidRPr="000C40DD" w:rsidRDefault="00847932" w:rsidP="000B1F03">
            <w:pPr>
              <w:rPr>
                <w:rFonts w:cstheme="minorHAnsi"/>
                <w:bCs/>
              </w:rPr>
            </w:pPr>
            <w:r w:rsidRPr="000C40DD">
              <w:rPr>
                <w:rFonts w:cstheme="minorHAnsi"/>
                <w:bCs/>
              </w:rPr>
              <w:t>19.84</w:t>
            </w:r>
          </w:p>
        </w:tc>
      </w:tr>
      <w:tr w:rsidR="00847932" w:rsidRPr="000C40DD" w14:paraId="174E8B7F" w14:textId="77777777" w:rsidTr="007B6FB3">
        <w:trPr>
          <w:jc w:val="center"/>
        </w:trPr>
        <w:tc>
          <w:tcPr>
            <w:tcW w:w="1951" w:type="dxa"/>
          </w:tcPr>
          <w:p w14:paraId="174E8B7C" w14:textId="77777777" w:rsidR="00847932" w:rsidRPr="000C40DD" w:rsidRDefault="00847932" w:rsidP="001F707E">
            <w:pPr>
              <w:rPr>
                <w:rFonts w:cstheme="minorHAnsi"/>
              </w:rPr>
            </w:pPr>
            <w:r w:rsidRPr="000C40DD">
              <w:rPr>
                <w:rFonts w:cstheme="minorHAnsi"/>
              </w:rPr>
              <w:t>Last reviewed</w:t>
            </w:r>
          </w:p>
        </w:tc>
        <w:tc>
          <w:tcPr>
            <w:tcW w:w="1418" w:type="dxa"/>
          </w:tcPr>
          <w:p w14:paraId="174E8B7D" w14:textId="008B6A19" w:rsidR="00847932" w:rsidRPr="000C40DD" w:rsidRDefault="004F282C" w:rsidP="001F707E">
            <w:pPr>
              <w:rPr>
                <w:rFonts w:cstheme="minorHAnsi"/>
              </w:rPr>
            </w:pPr>
            <w:r>
              <w:rPr>
                <w:rFonts w:cstheme="minorHAnsi"/>
              </w:rPr>
              <w:t>March 2026</w:t>
            </w:r>
          </w:p>
        </w:tc>
        <w:tc>
          <w:tcPr>
            <w:tcW w:w="1842" w:type="dxa"/>
          </w:tcPr>
          <w:p w14:paraId="187A7382" w14:textId="44181A63" w:rsidR="00847932" w:rsidRPr="000C40DD" w:rsidRDefault="00847932" w:rsidP="001F707E">
            <w:pPr>
              <w:ind w:left="720" w:hanging="720"/>
              <w:rPr>
                <w:rFonts w:cstheme="minorHAnsi"/>
              </w:rPr>
            </w:pPr>
            <w:r w:rsidRPr="000C40DD">
              <w:rPr>
                <w:rFonts w:cstheme="minorHAnsi"/>
              </w:rPr>
              <w:t xml:space="preserve">Minute </w:t>
            </w:r>
            <w:r w:rsidR="000C40DD">
              <w:rPr>
                <w:rFonts w:cstheme="minorHAnsi"/>
              </w:rPr>
              <w:t>r</w:t>
            </w:r>
            <w:r w:rsidRPr="000C40DD">
              <w:rPr>
                <w:rFonts w:cstheme="minorHAnsi"/>
              </w:rPr>
              <w:t>eference</w:t>
            </w:r>
          </w:p>
        </w:tc>
        <w:tc>
          <w:tcPr>
            <w:tcW w:w="1276" w:type="dxa"/>
          </w:tcPr>
          <w:p w14:paraId="174E8B7E" w14:textId="020D00F2" w:rsidR="00847932" w:rsidRPr="000C40DD" w:rsidRDefault="000D58CD" w:rsidP="001F707E">
            <w:pPr>
              <w:ind w:left="720" w:hanging="720"/>
              <w:rPr>
                <w:rFonts w:cstheme="minorHAnsi"/>
              </w:rPr>
            </w:pPr>
            <w:r>
              <w:rPr>
                <w:rFonts w:cstheme="minorHAnsi"/>
              </w:rPr>
              <w:t>26.30.02.02</w:t>
            </w:r>
          </w:p>
        </w:tc>
      </w:tr>
      <w:tr w:rsidR="000C40DD" w:rsidRPr="000C40DD" w14:paraId="174E8B83" w14:textId="77777777" w:rsidTr="00B95686">
        <w:trPr>
          <w:jc w:val="center"/>
        </w:trPr>
        <w:tc>
          <w:tcPr>
            <w:tcW w:w="1951" w:type="dxa"/>
          </w:tcPr>
          <w:p w14:paraId="174E8B80" w14:textId="77777777" w:rsidR="000C40DD" w:rsidRPr="000C40DD" w:rsidRDefault="000C40DD" w:rsidP="001F707E">
            <w:pPr>
              <w:rPr>
                <w:rFonts w:cstheme="minorHAnsi"/>
              </w:rPr>
            </w:pPr>
            <w:r w:rsidRPr="000C40DD">
              <w:rPr>
                <w:rFonts w:cstheme="minorHAnsi"/>
              </w:rPr>
              <w:t>Next review date</w:t>
            </w:r>
          </w:p>
        </w:tc>
        <w:tc>
          <w:tcPr>
            <w:tcW w:w="4536" w:type="dxa"/>
            <w:gridSpan w:val="3"/>
          </w:tcPr>
          <w:p w14:paraId="174E8B82" w14:textId="4398020F" w:rsidR="000C40DD" w:rsidRPr="000C40DD" w:rsidRDefault="004F282C" w:rsidP="00A738B9">
            <w:pPr>
              <w:rPr>
                <w:rFonts w:cstheme="minorHAnsi"/>
              </w:rPr>
            </w:pPr>
            <w:r>
              <w:rPr>
                <w:rFonts w:cstheme="minorHAnsi"/>
              </w:rPr>
              <w:t>March 2027</w:t>
            </w:r>
          </w:p>
        </w:tc>
      </w:tr>
    </w:tbl>
    <w:p w14:paraId="174E8B84" w14:textId="77777777" w:rsidR="009873C5" w:rsidRPr="000C40DD" w:rsidRDefault="009873C5" w:rsidP="009873C5">
      <w:pPr>
        <w:spacing w:after="0" w:line="240" w:lineRule="auto"/>
        <w:rPr>
          <w:rFonts w:eastAsia="Times New Roman" w:cstheme="minorHAnsi"/>
          <w:lang w:eastAsia="en-GB"/>
        </w:rPr>
      </w:pPr>
    </w:p>
    <w:p w14:paraId="174E8B8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This model publication scheme has been prepared and approved by the Information Commissioner.  It may be adopted without modification by any public authority without further approval and will be valid until further notice.  This publication scheme commits an authority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 Commissioner.</w:t>
      </w:r>
    </w:p>
    <w:p w14:paraId="174E8B86" w14:textId="77777777" w:rsidR="009873C5" w:rsidRPr="000C40DD" w:rsidRDefault="009873C5" w:rsidP="009873C5">
      <w:pPr>
        <w:spacing w:after="0" w:line="240" w:lineRule="auto"/>
        <w:rPr>
          <w:rFonts w:eastAsia="Times New Roman" w:cstheme="minorHAnsi"/>
          <w:lang w:eastAsia="en-GB"/>
        </w:rPr>
      </w:pPr>
    </w:p>
    <w:p w14:paraId="174E8B8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The scheme commits an authority: </w:t>
      </w:r>
    </w:p>
    <w:p w14:paraId="174E8B88" w14:textId="77777777" w:rsidR="009873C5" w:rsidRPr="000C40DD" w:rsidRDefault="009873C5" w:rsidP="009873C5">
      <w:pPr>
        <w:spacing w:after="0" w:line="240" w:lineRule="auto"/>
        <w:rPr>
          <w:rFonts w:eastAsia="Times New Roman" w:cstheme="minorHAnsi"/>
          <w:lang w:eastAsia="en-GB"/>
        </w:rPr>
      </w:pPr>
    </w:p>
    <w:p w14:paraId="174E8B89" w14:textId="77777777" w:rsidR="009873C5" w:rsidRPr="000C40DD" w:rsidRDefault="009873C5" w:rsidP="009873C5">
      <w:pPr>
        <w:numPr>
          <w:ilvl w:val="0"/>
          <w:numId w:val="1"/>
        </w:numPr>
        <w:spacing w:after="0" w:line="240" w:lineRule="auto"/>
        <w:rPr>
          <w:rFonts w:eastAsia="Times New Roman" w:cstheme="minorHAnsi"/>
          <w:lang w:eastAsia="en-GB"/>
        </w:rPr>
      </w:pPr>
      <w:r w:rsidRPr="000C40DD">
        <w:rPr>
          <w:rFonts w:eastAsia="Times New Roman" w:cstheme="minorHAnsi"/>
          <w:lang w:eastAsia="en-GB"/>
        </w:rPr>
        <w:t xml:space="preserve">To proactively publish or otherwise make available as a matter of routine, information, including environmental information, which is held by the authority and falls within the classifications below. </w:t>
      </w:r>
    </w:p>
    <w:p w14:paraId="174E8B8A" w14:textId="77777777" w:rsidR="009873C5" w:rsidRPr="000C40DD" w:rsidRDefault="009873C5" w:rsidP="009873C5">
      <w:pPr>
        <w:numPr>
          <w:ilvl w:val="0"/>
          <w:numId w:val="2"/>
        </w:numPr>
        <w:spacing w:after="0" w:line="240" w:lineRule="auto"/>
        <w:rPr>
          <w:rFonts w:eastAsia="Times New Roman" w:cstheme="minorHAnsi"/>
          <w:lang w:eastAsia="en-GB"/>
        </w:rPr>
      </w:pPr>
      <w:r w:rsidRPr="000C40DD">
        <w:rPr>
          <w:rFonts w:eastAsia="Times New Roman" w:cstheme="minorHAnsi"/>
          <w:lang w:eastAsia="en-GB"/>
        </w:rPr>
        <w:t xml:space="preserve">To specify the information which is held by the authority and falls within the classifications below. </w:t>
      </w:r>
    </w:p>
    <w:p w14:paraId="174E8B8B" w14:textId="77777777" w:rsidR="009873C5" w:rsidRPr="000C40DD" w:rsidRDefault="009873C5" w:rsidP="009873C5">
      <w:pPr>
        <w:numPr>
          <w:ilvl w:val="0"/>
          <w:numId w:val="3"/>
        </w:numPr>
        <w:spacing w:after="0" w:line="240" w:lineRule="auto"/>
        <w:rPr>
          <w:rFonts w:eastAsia="Times New Roman" w:cstheme="minorHAnsi"/>
          <w:lang w:eastAsia="en-GB"/>
        </w:rPr>
      </w:pPr>
      <w:r w:rsidRPr="000C40DD">
        <w:rPr>
          <w:rFonts w:eastAsia="Times New Roman" w:cstheme="minorHAnsi"/>
          <w:lang w:eastAsia="en-GB"/>
        </w:rPr>
        <w:t xml:space="preserve">To proactively publish or otherwise make available as a matter of routine, information in line with the statements contained within this scheme. </w:t>
      </w:r>
    </w:p>
    <w:p w14:paraId="174E8B8C" w14:textId="77777777" w:rsidR="009873C5" w:rsidRPr="000C40DD" w:rsidRDefault="009873C5" w:rsidP="009873C5">
      <w:pPr>
        <w:numPr>
          <w:ilvl w:val="0"/>
          <w:numId w:val="3"/>
        </w:numPr>
        <w:spacing w:after="0" w:line="240" w:lineRule="auto"/>
        <w:rPr>
          <w:rFonts w:eastAsia="Times New Roman" w:cstheme="minorHAnsi"/>
          <w:lang w:eastAsia="en-GB"/>
        </w:rPr>
      </w:pPr>
      <w:r w:rsidRPr="000C40DD">
        <w:rPr>
          <w:rFonts w:eastAsia="Times New Roman" w:cstheme="minorHAnsi"/>
          <w:lang w:eastAsia="en-GB"/>
        </w:rPr>
        <w:t>To produce and publish the methods by which the specific information is made routinely available so that it can be easily identified and assessed by members of the public.</w:t>
      </w:r>
    </w:p>
    <w:p w14:paraId="174E8B8D" w14:textId="77777777" w:rsidR="009873C5" w:rsidRPr="000C40DD" w:rsidRDefault="009873C5" w:rsidP="009873C5">
      <w:pPr>
        <w:numPr>
          <w:ilvl w:val="0"/>
          <w:numId w:val="4"/>
        </w:numPr>
        <w:spacing w:after="0" w:line="240" w:lineRule="auto"/>
        <w:rPr>
          <w:rFonts w:eastAsia="Times New Roman" w:cstheme="minorHAnsi"/>
          <w:lang w:eastAsia="en-GB"/>
        </w:rPr>
      </w:pPr>
      <w:r w:rsidRPr="000C40DD">
        <w:rPr>
          <w:rFonts w:eastAsia="Times New Roman" w:cstheme="minorHAnsi"/>
          <w:lang w:eastAsia="en-GB"/>
        </w:rPr>
        <w:t xml:space="preserve">To review and update on a regular basis the information the authority makes available under this scheme. </w:t>
      </w:r>
    </w:p>
    <w:p w14:paraId="174E8B8E" w14:textId="77777777" w:rsidR="009873C5" w:rsidRPr="000C40DD" w:rsidRDefault="009873C5" w:rsidP="009873C5">
      <w:pPr>
        <w:numPr>
          <w:ilvl w:val="0"/>
          <w:numId w:val="5"/>
        </w:numPr>
        <w:spacing w:after="0" w:line="240" w:lineRule="auto"/>
        <w:rPr>
          <w:rFonts w:eastAsia="Times New Roman" w:cstheme="minorHAnsi"/>
          <w:lang w:eastAsia="en-GB"/>
        </w:rPr>
      </w:pPr>
      <w:r w:rsidRPr="000C40DD">
        <w:rPr>
          <w:rFonts w:eastAsia="Times New Roman" w:cstheme="minorHAnsi"/>
          <w:lang w:eastAsia="en-GB"/>
        </w:rPr>
        <w:t xml:space="preserve">To produce a schedule of any fees charged for access to information which is made proactively available. </w:t>
      </w:r>
    </w:p>
    <w:p w14:paraId="174E8B8F" w14:textId="77777777" w:rsidR="009873C5" w:rsidRPr="000C40DD" w:rsidRDefault="009873C5" w:rsidP="009873C5">
      <w:pPr>
        <w:numPr>
          <w:ilvl w:val="0"/>
          <w:numId w:val="5"/>
        </w:numPr>
        <w:spacing w:after="0" w:line="240" w:lineRule="auto"/>
        <w:rPr>
          <w:rFonts w:eastAsia="Times New Roman" w:cstheme="minorHAnsi"/>
          <w:lang w:eastAsia="en-GB"/>
        </w:rPr>
      </w:pPr>
      <w:r w:rsidRPr="000C40DD">
        <w:rPr>
          <w:rFonts w:eastAsia="Times New Roman" w:cstheme="minorHAnsi"/>
          <w:lang w:eastAsia="en-GB"/>
        </w:rPr>
        <w:t>To make this publication scheme available to the public.</w:t>
      </w:r>
    </w:p>
    <w:p w14:paraId="174E8B90" w14:textId="77777777" w:rsidR="009873C5" w:rsidRPr="000C40DD" w:rsidRDefault="009873C5" w:rsidP="009873C5">
      <w:pPr>
        <w:numPr>
          <w:ilvl w:val="0"/>
          <w:numId w:val="6"/>
        </w:numPr>
        <w:spacing w:after="0" w:line="240" w:lineRule="auto"/>
        <w:rPr>
          <w:rFonts w:eastAsia="Times New Roman" w:cstheme="minorHAnsi"/>
          <w:lang w:eastAsia="en-GB"/>
        </w:rPr>
      </w:pPr>
      <w:r w:rsidRPr="000C40DD">
        <w:rPr>
          <w:rFonts w:eastAsia="Times New Roman" w:cstheme="minorHAnsi"/>
          <w:lang w:eastAsia="en-GB"/>
        </w:rPr>
        <w:t xml:space="preserve">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 Model publication scheme Model publication scheme Version 1.2 20151023 2 authority is the only owner, to make the information available for re-use under the terms of the Re-use of Public Sector Information Regulations 2015, if they apply, and otherwise under the terms of the Freedom of Information Act section 19.  The term ‘dataset’ is defined in section 11(5) of the Freedom of Information Act.  The term ‘relevant copyright work’ is defined in section 19(8) of that Act. </w:t>
      </w:r>
    </w:p>
    <w:p w14:paraId="174E8B91" w14:textId="77777777" w:rsidR="009873C5" w:rsidRPr="000C40DD" w:rsidRDefault="009873C5" w:rsidP="009873C5">
      <w:pPr>
        <w:spacing w:after="0" w:line="240" w:lineRule="auto"/>
        <w:rPr>
          <w:rFonts w:eastAsia="Times New Roman" w:cstheme="minorHAnsi"/>
          <w:lang w:eastAsia="en-GB"/>
        </w:rPr>
      </w:pPr>
    </w:p>
    <w:p w14:paraId="174E8B92" w14:textId="77777777" w:rsidR="009873C5" w:rsidRPr="000C40DD" w:rsidRDefault="009873C5" w:rsidP="009873C5">
      <w:pPr>
        <w:spacing w:after="0" w:line="240" w:lineRule="auto"/>
        <w:rPr>
          <w:rFonts w:eastAsia="Times New Roman" w:cstheme="minorHAnsi"/>
          <w:b/>
          <w:bCs/>
          <w:u w:val="single"/>
          <w:lang w:eastAsia="en-GB"/>
        </w:rPr>
      </w:pPr>
      <w:r w:rsidRPr="000C40DD">
        <w:rPr>
          <w:rFonts w:eastAsia="Times New Roman" w:cstheme="minorHAnsi"/>
          <w:b/>
          <w:bCs/>
          <w:u w:val="single"/>
          <w:lang w:eastAsia="en-GB"/>
        </w:rPr>
        <w:t xml:space="preserve">Classes of information </w:t>
      </w:r>
    </w:p>
    <w:p w14:paraId="174E8B93" w14:textId="77777777" w:rsidR="009873C5" w:rsidRPr="000C40DD" w:rsidRDefault="009873C5" w:rsidP="009873C5">
      <w:pPr>
        <w:spacing w:after="0" w:line="240" w:lineRule="auto"/>
        <w:rPr>
          <w:rFonts w:eastAsia="Times New Roman" w:cstheme="minorHAnsi"/>
          <w:b/>
          <w:bCs/>
          <w:lang w:eastAsia="en-GB"/>
        </w:rPr>
      </w:pPr>
    </w:p>
    <w:p w14:paraId="174E8B9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Who we are and what we do</w:t>
      </w:r>
      <w:r w:rsidRPr="000C40DD">
        <w:rPr>
          <w:rFonts w:eastAsia="Times New Roman" w:cstheme="minorHAnsi"/>
          <w:lang w:eastAsia="en-GB"/>
        </w:rPr>
        <w:t xml:space="preserve">. </w:t>
      </w:r>
    </w:p>
    <w:p w14:paraId="174E8B9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Organisational information, locations and contacts, constitutional and legal governance. </w:t>
      </w:r>
    </w:p>
    <w:p w14:paraId="174E8B96" w14:textId="77777777" w:rsidR="009873C5" w:rsidRPr="000C40DD" w:rsidRDefault="009873C5" w:rsidP="009873C5">
      <w:pPr>
        <w:spacing w:after="0" w:line="240" w:lineRule="auto"/>
        <w:rPr>
          <w:rFonts w:eastAsia="Times New Roman" w:cstheme="minorHAnsi"/>
          <w:lang w:eastAsia="en-GB"/>
        </w:rPr>
      </w:pPr>
    </w:p>
    <w:p w14:paraId="174E8B9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What we spend and how we spend it</w:t>
      </w:r>
      <w:r w:rsidRPr="000C40DD">
        <w:rPr>
          <w:rFonts w:eastAsia="Times New Roman" w:cstheme="minorHAnsi"/>
          <w:lang w:eastAsia="en-GB"/>
        </w:rPr>
        <w:t xml:space="preserve">. </w:t>
      </w:r>
    </w:p>
    <w:p w14:paraId="174E8B9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Financial information relating to projected and actual income and expenditure, tendering, procurement and contracts.</w:t>
      </w:r>
    </w:p>
    <w:p w14:paraId="174E8B99" w14:textId="77777777" w:rsidR="00C74150" w:rsidRPr="000C40DD" w:rsidRDefault="00C74150" w:rsidP="009873C5">
      <w:pPr>
        <w:spacing w:after="0" w:line="240" w:lineRule="auto"/>
        <w:rPr>
          <w:rFonts w:eastAsia="Times New Roman" w:cstheme="minorHAnsi"/>
          <w:b/>
          <w:bCs/>
          <w:lang w:eastAsia="en-GB"/>
        </w:rPr>
      </w:pPr>
    </w:p>
    <w:p w14:paraId="174E8B9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What our priorities are and how we are doing</w:t>
      </w:r>
      <w:r w:rsidRPr="000C40DD">
        <w:rPr>
          <w:rFonts w:eastAsia="Times New Roman" w:cstheme="minorHAnsi"/>
          <w:lang w:eastAsia="en-GB"/>
        </w:rPr>
        <w:t>.</w:t>
      </w:r>
    </w:p>
    <w:p w14:paraId="174E8B9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Strategy and performance information, plans, assessments, inspections and reviews. </w:t>
      </w:r>
    </w:p>
    <w:p w14:paraId="174E8B9C" w14:textId="77777777" w:rsidR="009873C5" w:rsidRPr="000C40DD" w:rsidRDefault="009873C5" w:rsidP="009873C5">
      <w:pPr>
        <w:spacing w:after="0" w:line="240" w:lineRule="auto"/>
        <w:rPr>
          <w:rFonts w:eastAsia="Times New Roman" w:cstheme="minorHAnsi"/>
          <w:lang w:eastAsia="en-GB"/>
        </w:rPr>
      </w:pPr>
    </w:p>
    <w:p w14:paraId="174E8B9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How we make decisions</w:t>
      </w:r>
      <w:r w:rsidRPr="000C40DD">
        <w:rPr>
          <w:rFonts w:eastAsia="Times New Roman" w:cstheme="minorHAnsi"/>
          <w:lang w:eastAsia="en-GB"/>
        </w:rPr>
        <w:t xml:space="preserve">. </w:t>
      </w:r>
    </w:p>
    <w:p w14:paraId="174E8B9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Policy proposals and decisions. Decision making processes, internal criteria and procedures, consultations.</w:t>
      </w:r>
    </w:p>
    <w:p w14:paraId="174E8B9F"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 </w:t>
      </w:r>
    </w:p>
    <w:p w14:paraId="174E8BA0"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Our policies and procedures</w:t>
      </w:r>
      <w:r w:rsidRPr="000C40DD">
        <w:rPr>
          <w:rFonts w:eastAsia="Times New Roman" w:cstheme="minorHAnsi"/>
          <w:lang w:eastAsia="en-GB"/>
        </w:rPr>
        <w:t xml:space="preserve">. </w:t>
      </w:r>
    </w:p>
    <w:p w14:paraId="174E8BA1"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Current written protocols for delivering our functions and responsibilities. </w:t>
      </w:r>
    </w:p>
    <w:p w14:paraId="174E8BA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lastRenderedPageBreak/>
        <w:t>Lists and registers</w:t>
      </w:r>
      <w:r w:rsidRPr="000C40DD">
        <w:rPr>
          <w:rFonts w:eastAsia="Times New Roman" w:cstheme="minorHAnsi"/>
          <w:lang w:eastAsia="en-GB"/>
        </w:rPr>
        <w:t xml:space="preserve">. </w:t>
      </w:r>
    </w:p>
    <w:p w14:paraId="174E8BA4" w14:textId="77777777" w:rsidR="009873C5"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Information held in registers required by law and other lists and registers relating to the functions of the authority. </w:t>
      </w:r>
    </w:p>
    <w:p w14:paraId="2977173D" w14:textId="77777777" w:rsidR="00DF0D1A" w:rsidRPr="000C40DD" w:rsidRDefault="00DF0D1A" w:rsidP="009873C5">
      <w:pPr>
        <w:spacing w:after="0" w:line="240" w:lineRule="auto"/>
        <w:rPr>
          <w:rFonts w:eastAsia="Times New Roman" w:cstheme="minorHAnsi"/>
          <w:lang w:eastAsia="en-GB"/>
        </w:rPr>
      </w:pPr>
    </w:p>
    <w:p w14:paraId="174E8BA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b/>
          <w:bCs/>
          <w:lang w:eastAsia="en-GB"/>
        </w:rPr>
        <w:t>The services we offer</w:t>
      </w:r>
      <w:r w:rsidRPr="000C40DD">
        <w:rPr>
          <w:rFonts w:eastAsia="Times New Roman" w:cstheme="minorHAnsi"/>
          <w:lang w:eastAsia="en-GB"/>
        </w:rPr>
        <w:t xml:space="preserve">. </w:t>
      </w:r>
    </w:p>
    <w:p w14:paraId="174E8BA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Advice and guidance, booklets and leaflets, transactions and media releases. A description of the services offered. </w:t>
      </w:r>
    </w:p>
    <w:p w14:paraId="174E8BA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The classes of information will not generally include: </w:t>
      </w:r>
    </w:p>
    <w:p w14:paraId="174E8BA8" w14:textId="77777777" w:rsidR="009873C5" w:rsidRPr="000C40DD" w:rsidRDefault="009873C5" w:rsidP="009873C5">
      <w:pPr>
        <w:numPr>
          <w:ilvl w:val="0"/>
          <w:numId w:val="7"/>
        </w:numPr>
        <w:spacing w:after="0" w:line="240" w:lineRule="auto"/>
        <w:rPr>
          <w:rFonts w:eastAsia="Times New Roman" w:cstheme="minorHAnsi"/>
          <w:lang w:eastAsia="en-GB"/>
        </w:rPr>
      </w:pPr>
      <w:r w:rsidRPr="000C40DD">
        <w:rPr>
          <w:rFonts w:eastAsia="Times New Roman" w:cstheme="minorHAnsi"/>
          <w:lang w:eastAsia="en-GB"/>
        </w:rPr>
        <w:t>Information the disclosure of which is prevented by law, or exempt under the Freedom of Information Act, or is otherwise properly considered to be protected from disclosure.</w:t>
      </w:r>
    </w:p>
    <w:p w14:paraId="174E8BA9" w14:textId="77777777" w:rsidR="009873C5" w:rsidRPr="000C40DD" w:rsidRDefault="009873C5" w:rsidP="009873C5">
      <w:pPr>
        <w:numPr>
          <w:ilvl w:val="0"/>
          <w:numId w:val="8"/>
        </w:numPr>
        <w:spacing w:after="0" w:line="240" w:lineRule="auto"/>
        <w:rPr>
          <w:rFonts w:eastAsia="Times New Roman" w:cstheme="minorHAnsi"/>
          <w:lang w:eastAsia="en-GB"/>
        </w:rPr>
      </w:pPr>
      <w:r w:rsidRPr="000C40DD">
        <w:rPr>
          <w:rFonts w:eastAsia="Times New Roman" w:cstheme="minorHAnsi"/>
          <w:lang w:eastAsia="en-GB"/>
        </w:rPr>
        <w:t xml:space="preserve">Information in draft form. </w:t>
      </w:r>
    </w:p>
    <w:p w14:paraId="174E8BAA" w14:textId="6839D4EC" w:rsidR="009873C5" w:rsidRPr="000C40DD" w:rsidRDefault="009873C5" w:rsidP="009873C5">
      <w:pPr>
        <w:numPr>
          <w:ilvl w:val="0"/>
          <w:numId w:val="9"/>
        </w:numPr>
        <w:spacing w:after="0" w:line="240" w:lineRule="auto"/>
        <w:rPr>
          <w:rFonts w:eastAsia="Times New Roman" w:cstheme="minorHAnsi"/>
          <w:lang w:eastAsia="en-GB"/>
        </w:rPr>
      </w:pPr>
      <w:r w:rsidRPr="000C40DD">
        <w:rPr>
          <w:rFonts w:eastAsia="Times New Roman" w:cstheme="minorHAnsi"/>
          <w:lang w:eastAsia="en-GB"/>
        </w:rPr>
        <w:t xml:space="preserve">Information that is no longer readily available as it is contained in files that have been placed in archive </w:t>
      </w:r>
      <w:r w:rsidR="00DF0D1A" w:rsidRPr="000C40DD">
        <w:rPr>
          <w:rFonts w:eastAsia="Times New Roman" w:cstheme="minorHAnsi"/>
          <w:lang w:eastAsia="en-GB"/>
        </w:rPr>
        <w:t>storage or</w:t>
      </w:r>
      <w:r w:rsidRPr="000C40DD">
        <w:rPr>
          <w:rFonts w:eastAsia="Times New Roman" w:cstheme="minorHAnsi"/>
          <w:lang w:eastAsia="en-GB"/>
        </w:rPr>
        <w:t xml:space="preserve"> is difficult to access for similar reasons. Model publication scheme Model publicatio</w:t>
      </w:r>
      <w:r w:rsidR="0066068E" w:rsidRPr="000C40DD">
        <w:rPr>
          <w:rFonts w:eastAsia="Times New Roman" w:cstheme="minorHAnsi"/>
          <w:lang w:eastAsia="en-GB"/>
        </w:rPr>
        <w:t>n scheme Version 1.2 20151023.</w:t>
      </w:r>
    </w:p>
    <w:p w14:paraId="174E8BAB" w14:textId="77777777" w:rsidR="009873C5" w:rsidRPr="000C40DD" w:rsidRDefault="009873C5" w:rsidP="009873C5">
      <w:pPr>
        <w:spacing w:after="0" w:line="240" w:lineRule="auto"/>
        <w:rPr>
          <w:rFonts w:eastAsia="Times New Roman" w:cstheme="minorHAnsi"/>
          <w:lang w:eastAsia="en-GB"/>
        </w:rPr>
      </w:pPr>
    </w:p>
    <w:p w14:paraId="174E8BAC" w14:textId="77777777" w:rsidR="009873C5" w:rsidRPr="000C40DD" w:rsidRDefault="009873C5" w:rsidP="009873C5">
      <w:pPr>
        <w:spacing w:after="0" w:line="240" w:lineRule="auto"/>
        <w:rPr>
          <w:rFonts w:eastAsia="Times New Roman" w:cstheme="minorHAnsi"/>
          <w:b/>
          <w:bCs/>
          <w:u w:val="single"/>
          <w:lang w:eastAsia="en-GB"/>
        </w:rPr>
      </w:pPr>
      <w:r w:rsidRPr="000C40DD">
        <w:rPr>
          <w:rFonts w:eastAsia="Times New Roman" w:cstheme="minorHAnsi"/>
          <w:b/>
          <w:bCs/>
          <w:u w:val="single"/>
          <w:lang w:eastAsia="en-GB"/>
        </w:rPr>
        <w:t xml:space="preserve">The method by which information published under this scheme will be made available </w:t>
      </w:r>
    </w:p>
    <w:p w14:paraId="174E8BAD" w14:textId="77777777" w:rsidR="009873C5" w:rsidRPr="000C40DD" w:rsidRDefault="009873C5" w:rsidP="009873C5">
      <w:pPr>
        <w:spacing w:after="0" w:line="240" w:lineRule="auto"/>
        <w:rPr>
          <w:rFonts w:eastAsia="Times New Roman" w:cstheme="minorHAnsi"/>
          <w:lang w:eastAsia="en-GB"/>
        </w:rPr>
      </w:pPr>
    </w:p>
    <w:p w14:paraId="174E8BA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The authority will indicate clearly to the public what information is covered by this scheme and how it can be obtained.  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 </w:t>
      </w:r>
    </w:p>
    <w:p w14:paraId="174E8BAF" w14:textId="77777777" w:rsidR="009873C5" w:rsidRPr="000C40DD" w:rsidRDefault="009873C5" w:rsidP="009873C5">
      <w:pPr>
        <w:spacing w:after="0" w:line="240" w:lineRule="auto"/>
        <w:rPr>
          <w:rFonts w:eastAsia="Times New Roman" w:cstheme="minorHAnsi"/>
          <w:lang w:eastAsia="en-GB"/>
        </w:rPr>
      </w:pPr>
    </w:p>
    <w:p w14:paraId="174E8BB0"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In exceptional circumstances some information may be available only by viewing in person.  Where this manner is specified, contact details will be provided.  An appointment to view the information will be arranged within a reasonable timescale. </w:t>
      </w:r>
    </w:p>
    <w:p w14:paraId="174E8BB1" w14:textId="77777777" w:rsidR="009873C5" w:rsidRPr="000C40DD" w:rsidRDefault="009873C5" w:rsidP="009873C5">
      <w:pPr>
        <w:spacing w:after="0" w:line="240" w:lineRule="auto"/>
        <w:rPr>
          <w:rFonts w:eastAsia="Times New Roman" w:cstheme="minorHAnsi"/>
          <w:lang w:eastAsia="en-GB"/>
        </w:rPr>
      </w:pPr>
    </w:p>
    <w:p w14:paraId="174E8BB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Information will be provided in the language in which it is held or in such other language that is legally required.  Where an authority is legally required to translate any information, it will do so. </w:t>
      </w:r>
    </w:p>
    <w:p w14:paraId="174E8BB3" w14:textId="77777777" w:rsidR="009873C5" w:rsidRPr="000C40DD" w:rsidRDefault="009873C5" w:rsidP="009873C5">
      <w:pPr>
        <w:spacing w:after="0" w:line="240" w:lineRule="auto"/>
        <w:rPr>
          <w:rFonts w:eastAsia="Times New Roman" w:cstheme="minorHAnsi"/>
          <w:lang w:eastAsia="en-GB"/>
        </w:rPr>
      </w:pPr>
    </w:p>
    <w:p w14:paraId="174E8BB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Obligations under disability and discrimination legislation and any other legislation to provide information in other forms and formats will be adhered to when providing information in accordance with this scheme. </w:t>
      </w:r>
    </w:p>
    <w:p w14:paraId="174E8BB5" w14:textId="77777777" w:rsidR="009873C5" w:rsidRPr="000C40DD" w:rsidRDefault="009873C5" w:rsidP="009873C5">
      <w:pPr>
        <w:spacing w:after="0" w:line="240" w:lineRule="auto"/>
        <w:rPr>
          <w:rFonts w:eastAsia="Times New Roman" w:cstheme="minorHAnsi"/>
          <w:lang w:eastAsia="en-GB"/>
        </w:rPr>
      </w:pPr>
    </w:p>
    <w:p w14:paraId="174E8BB6" w14:textId="77777777" w:rsidR="009873C5" w:rsidRPr="000C40DD" w:rsidRDefault="009873C5" w:rsidP="009873C5">
      <w:pPr>
        <w:spacing w:after="0" w:line="240" w:lineRule="auto"/>
        <w:rPr>
          <w:rFonts w:eastAsia="Times New Roman" w:cstheme="minorHAnsi"/>
          <w:b/>
          <w:bCs/>
          <w:u w:val="single"/>
          <w:lang w:eastAsia="en-GB"/>
        </w:rPr>
      </w:pPr>
      <w:r w:rsidRPr="000C40DD">
        <w:rPr>
          <w:rFonts w:eastAsia="Times New Roman" w:cstheme="minorHAnsi"/>
          <w:b/>
          <w:bCs/>
          <w:u w:val="single"/>
          <w:lang w:eastAsia="en-GB"/>
        </w:rPr>
        <w:t xml:space="preserve">Charges which may be made for information published under this scheme </w:t>
      </w:r>
    </w:p>
    <w:p w14:paraId="174E8BB7" w14:textId="77777777" w:rsidR="009873C5" w:rsidRPr="000C40DD" w:rsidRDefault="009873C5" w:rsidP="009873C5">
      <w:pPr>
        <w:spacing w:after="0" w:line="240" w:lineRule="auto"/>
        <w:rPr>
          <w:rFonts w:eastAsia="Times New Roman" w:cstheme="minorHAnsi"/>
          <w:lang w:eastAsia="en-GB"/>
        </w:rPr>
      </w:pPr>
    </w:p>
    <w:p w14:paraId="174E8BB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The purpose of this scheme is to make the maximum amount of information readily available at minimum inconvenience and cost to the public.  Charges made by the authority for routinely published material will be justified and transparent and kept to a minimum. </w:t>
      </w:r>
    </w:p>
    <w:p w14:paraId="174E8BB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Material which is published and accessed on a website will be provided free of charge. </w:t>
      </w:r>
    </w:p>
    <w:p w14:paraId="174E8BBA" w14:textId="77777777" w:rsidR="009873C5" w:rsidRPr="000C40DD" w:rsidRDefault="009873C5" w:rsidP="009873C5">
      <w:pPr>
        <w:spacing w:after="0" w:line="240" w:lineRule="auto"/>
        <w:rPr>
          <w:rFonts w:eastAsia="Times New Roman" w:cstheme="minorHAnsi"/>
          <w:lang w:eastAsia="en-GB"/>
        </w:rPr>
      </w:pPr>
    </w:p>
    <w:p w14:paraId="174E8BB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Charges may be made for information subject to a charging regime specified by Parliament. </w:t>
      </w:r>
    </w:p>
    <w:p w14:paraId="174E8BBC" w14:textId="77777777" w:rsidR="009873C5" w:rsidRPr="000C40DD" w:rsidRDefault="009873C5" w:rsidP="009873C5">
      <w:pPr>
        <w:spacing w:after="0" w:line="240" w:lineRule="auto"/>
        <w:rPr>
          <w:rFonts w:eastAsia="Times New Roman" w:cstheme="minorHAnsi"/>
          <w:lang w:eastAsia="en-GB"/>
        </w:rPr>
      </w:pPr>
    </w:p>
    <w:p w14:paraId="174E8BB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Charges may be made for actual disbursements incurred such as: </w:t>
      </w:r>
    </w:p>
    <w:p w14:paraId="174E8BBE" w14:textId="77777777" w:rsidR="009873C5" w:rsidRPr="000C40DD" w:rsidRDefault="009873C5" w:rsidP="009873C5">
      <w:pPr>
        <w:numPr>
          <w:ilvl w:val="0"/>
          <w:numId w:val="10"/>
        </w:numPr>
        <w:spacing w:after="0" w:line="240" w:lineRule="auto"/>
        <w:rPr>
          <w:rFonts w:eastAsia="Times New Roman" w:cstheme="minorHAnsi"/>
          <w:lang w:eastAsia="en-GB"/>
        </w:rPr>
      </w:pPr>
      <w:r w:rsidRPr="000C40DD">
        <w:rPr>
          <w:rFonts w:eastAsia="Times New Roman" w:cstheme="minorHAnsi"/>
          <w:lang w:eastAsia="en-GB"/>
        </w:rPr>
        <w:t xml:space="preserve">photocopying </w:t>
      </w:r>
    </w:p>
    <w:p w14:paraId="174E8BBF" w14:textId="77777777" w:rsidR="009873C5" w:rsidRPr="000C40DD" w:rsidRDefault="009873C5" w:rsidP="009873C5">
      <w:pPr>
        <w:numPr>
          <w:ilvl w:val="0"/>
          <w:numId w:val="11"/>
        </w:numPr>
        <w:spacing w:after="0" w:line="240" w:lineRule="auto"/>
        <w:rPr>
          <w:rFonts w:eastAsia="Times New Roman" w:cstheme="minorHAnsi"/>
          <w:lang w:eastAsia="en-GB"/>
        </w:rPr>
      </w:pPr>
      <w:r w:rsidRPr="000C40DD">
        <w:rPr>
          <w:rFonts w:eastAsia="Times New Roman" w:cstheme="minorHAnsi"/>
          <w:lang w:eastAsia="en-GB"/>
        </w:rPr>
        <w:t xml:space="preserve">postage and packaging </w:t>
      </w:r>
    </w:p>
    <w:p w14:paraId="174E8BC0" w14:textId="77777777" w:rsidR="009873C5" w:rsidRPr="000C40DD" w:rsidRDefault="009873C5" w:rsidP="009873C5">
      <w:pPr>
        <w:numPr>
          <w:ilvl w:val="0"/>
          <w:numId w:val="12"/>
        </w:numPr>
        <w:spacing w:after="0" w:line="240" w:lineRule="auto"/>
        <w:rPr>
          <w:rFonts w:eastAsia="Times New Roman" w:cstheme="minorHAnsi"/>
          <w:lang w:eastAsia="en-GB"/>
        </w:rPr>
      </w:pPr>
      <w:r w:rsidRPr="000C40DD">
        <w:rPr>
          <w:rFonts w:eastAsia="Times New Roman" w:cstheme="minorHAnsi"/>
          <w:lang w:eastAsia="en-GB"/>
        </w:rPr>
        <w:t xml:space="preserve">the costs directly incurred as a result of viewing information </w:t>
      </w:r>
    </w:p>
    <w:p w14:paraId="174E8BC1" w14:textId="77777777" w:rsidR="009873C5" w:rsidRPr="000C40DD" w:rsidRDefault="009873C5" w:rsidP="009873C5">
      <w:pPr>
        <w:spacing w:after="0" w:line="240" w:lineRule="auto"/>
        <w:rPr>
          <w:rFonts w:eastAsia="Times New Roman" w:cstheme="minorHAnsi"/>
          <w:lang w:eastAsia="en-GB"/>
        </w:rPr>
      </w:pPr>
    </w:p>
    <w:p w14:paraId="174E8BC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Charges may also be made for information provided under this scheme where they are legally authorised, they are in all the circumstances, including the general principles of the right of access to information held by public authorities, justified and are in accordance with a published schedule or schedules of fees which is readily available to the public. </w:t>
      </w:r>
    </w:p>
    <w:p w14:paraId="174E8BC3" w14:textId="77777777" w:rsidR="009873C5" w:rsidRPr="000C40DD" w:rsidRDefault="009873C5" w:rsidP="009873C5">
      <w:pPr>
        <w:spacing w:after="0" w:line="240" w:lineRule="auto"/>
        <w:rPr>
          <w:rFonts w:eastAsia="Times New Roman" w:cstheme="minorHAnsi"/>
          <w:lang w:eastAsia="en-GB"/>
        </w:rPr>
      </w:pPr>
    </w:p>
    <w:p w14:paraId="174E8BC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Charges may also be made for making datasets (or parts of datasets) that are relevant copyright works available for re-use.  These charges will be in accordance with the terms of the Re-use of Public Sector Information Regulations 2015, where they apply, or with regulations made under section 11B of the Freedom of Information Act, or with other statutory powers of the public authority. </w:t>
      </w:r>
    </w:p>
    <w:p w14:paraId="174E8BC5" w14:textId="77777777" w:rsidR="009873C5" w:rsidRPr="000C40DD" w:rsidRDefault="009873C5" w:rsidP="009873C5">
      <w:pPr>
        <w:spacing w:after="0" w:line="240" w:lineRule="auto"/>
        <w:rPr>
          <w:rFonts w:eastAsia="Times New Roman" w:cstheme="minorHAnsi"/>
          <w:lang w:eastAsia="en-GB"/>
        </w:rPr>
      </w:pPr>
    </w:p>
    <w:p w14:paraId="174E8BC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lastRenderedPageBreak/>
        <w:t xml:space="preserve">If a charge is to be made, confirmation of the payment due will be given before the information is provided. Payment may be requested prior to provision of the information. </w:t>
      </w:r>
    </w:p>
    <w:p w14:paraId="174E8BC7" w14:textId="77777777" w:rsidR="009873C5" w:rsidRPr="000C40DD" w:rsidRDefault="009873C5" w:rsidP="009873C5">
      <w:pPr>
        <w:spacing w:after="0" w:line="240" w:lineRule="auto"/>
        <w:rPr>
          <w:rFonts w:eastAsia="Times New Roman" w:cstheme="minorHAnsi"/>
          <w:lang w:eastAsia="en-GB"/>
        </w:rPr>
      </w:pPr>
    </w:p>
    <w:p w14:paraId="174E8BC8" w14:textId="77777777" w:rsidR="009873C5" w:rsidRPr="000C40DD" w:rsidRDefault="009873C5" w:rsidP="009873C5">
      <w:pPr>
        <w:spacing w:after="0" w:line="240" w:lineRule="auto"/>
        <w:rPr>
          <w:rFonts w:eastAsia="Times New Roman" w:cstheme="minorHAnsi"/>
          <w:b/>
          <w:bCs/>
          <w:u w:val="single"/>
          <w:lang w:eastAsia="en-GB"/>
        </w:rPr>
      </w:pPr>
      <w:r w:rsidRPr="000C40DD">
        <w:rPr>
          <w:rFonts w:eastAsia="Times New Roman" w:cstheme="minorHAnsi"/>
          <w:b/>
          <w:bCs/>
          <w:u w:val="single"/>
          <w:lang w:eastAsia="en-GB"/>
        </w:rPr>
        <w:t xml:space="preserve">Written requests </w:t>
      </w:r>
    </w:p>
    <w:p w14:paraId="174E8BC9" w14:textId="77777777" w:rsidR="009873C5" w:rsidRPr="000C40DD" w:rsidRDefault="009873C5" w:rsidP="009873C5">
      <w:pPr>
        <w:spacing w:after="0" w:line="240" w:lineRule="auto"/>
        <w:rPr>
          <w:rFonts w:eastAsia="Times New Roman" w:cstheme="minorHAnsi"/>
          <w:lang w:eastAsia="en-GB"/>
        </w:rPr>
      </w:pPr>
    </w:p>
    <w:p w14:paraId="174E8BCA" w14:textId="77777777" w:rsidR="0066068E" w:rsidRDefault="009873C5" w:rsidP="009873C5">
      <w:pPr>
        <w:spacing w:after="0" w:line="240" w:lineRule="auto"/>
        <w:rPr>
          <w:rFonts w:eastAsia="Times New Roman" w:cstheme="minorHAnsi"/>
          <w:lang w:eastAsia="en-GB"/>
        </w:rPr>
      </w:pPr>
      <w:r w:rsidRPr="000C40DD">
        <w:rPr>
          <w:rFonts w:eastAsia="Times New Roman" w:cstheme="minorHAnsi"/>
          <w:lang w:eastAsia="en-GB"/>
        </w:rPr>
        <w:t>Information held by a public authority that is not published under this scheme can be requested in writing, when its provision will be considered in accordance with the provisions of the Freedom of Information Act.</w:t>
      </w:r>
    </w:p>
    <w:p w14:paraId="60B69A7F" w14:textId="77777777" w:rsidR="00D44399" w:rsidRPr="000C40DD" w:rsidRDefault="00D44399" w:rsidP="009873C5">
      <w:pPr>
        <w:spacing w:after="0" w:line="240" w:lineRule="auto"/>
        <w:rPr>
          <w:rFonts w:eastAsia="Times New Roman" w:cstheme="minorHAnsi"/>
          <w:lang w:eastAsia="en-GB"/>
        </w:rPr>
      </w:pPr>
    </w:p>
    <w:p w14:paraId="174E8BCB" w14:textId="77777777" w:rsidR="009873C5" w:rsidRPr="000C40DD" w:rsidRDefault="009873C5" w:rsidP="00C12297">
      <w:pPr>
        <w:spacing w:after="0" w:line="240" w:lineRule="auto"/>
        <w:jc w:val="center"/>
        <w:rPr>
          <w:rFonts w:eastAsia="Times New Roman" w:cstheme="minorHAnsi"/>
          <w:b/>
          <w:color w:val="000000"/>
          <w:lang w:eastAsia="en-GB"/>
        </w:rPr>
      </w:pPr>
      <w:r w:rsidRPr="000C40DD">
        <w:rPr>
          <w:rFonts w:eastAsia="Times New Roman" w:cstheme="minorHAnsi"/>
          <w:b/>
          <w:color w:val="000000"/>
          <w:lang w:eastAsia="en-GB"/>
        </w:rPr>
        <w:t xml:space="preserve">Information available from </w:t>
      </w:r>
      <w:r w:rsidR="00C74150" w:rsidRPr="000C40DD">
        <w:rPr>
          <w:rFonts w:eastAsia="Times New Roman" w:cstheme="minorHAnsi"/>
          <w:b/>
          <w:color w:val="000000"/>
          <w:lang w:eastAsia="en-GB"/>
        </w:rPr>
        <w:t>Claxton</w:t>
      </w:r>
      <w:r w:rsidRPr="000C40DD">
        <w:rPr>
          <w:rFonts w:eastAsia="Times New Roman" w:cstheme="minorHAnsi"/>
          <w:b/>
          <w:color w:val="000000"/>
          <w:lang w:eastAsia="en-GB"/>
        </w:rPr>
        <w:t xml:space="preserve"> Parish Council under the Model Publication Scheme</w:t>
      </w:r>
    </w:p>
    <w:p w14:paraId="174E8BCC" w14:textId="77777777" w:rsidR="009873C5" w:rsidRPr="000C40DD" w:rsidRDefault="009873C5" w:rsidP="009873C5">
      <w:pPr>
        <w:spacing w:after="0" w:line="240" w:lineRule="auto"/>
        <w:rPr>
          <w:rFonts w:eastAsia="Times New Roman" w:cstheme="minorHAnsi"/>
          <w:lang w:eastAsia="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1559"/>
        <w:gridCol w:w="1843"/>
      </w:tblGrid>
      <w:tr w:rsidR="009873C5" w:rsidRPr="000C40DD" w14:paraId="174E8BD1" w14:textId="77777777" w:rsidTr="0066068E">
        <w:tc>
          <w:tcPr>
            <w:tcW w:w="7054" w:type="dxa"/>
          </w:tcPr>
          <w:p w14:paraId="174E8BCD"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 xml:space="preserve">Information to be published </w:t>
            </w:r>
          </w:p>
        </w:tc>
        <w:tc>
          <w:tcPr>
            <w:tcW w:w="1559" w:type="dxa"/>
          </w:tcPr>
          <w:p w14:paraId="174E8BCE"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How the information can be obtained</w:t>
            </w:r>
          </w:p>
        </w:tc>
        <w:tc>
          <w:tcPr>
            <w:tcW w:w="1843" w:type="dxa"/>
          </w:tcPr>
          <w:p w14:paraId="174E8BCF"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Cost</w:t>
            </w:r>
          </w:p>
          <w:p w14:paraId="174E8BD0" w14:textId="77777777" w:rsidR="009873C5" w:rsidRPr="000C40DD" w:rsidRDefault="009873C5" w:rsidP="009873C5">
            <w:pPr>
              <w:spacing w:after="0" w:line="240" w:lineRule="auto"/>
              <w:rPr>
                <w:rFonts w:eastAsia="Times New Roman" w:cstheme="minorHAnsi"/>
                <w:lang w:eastAsia="en-GB"/>
              </w:rPr>
            </w:pPr>
          </w:p>
        </w:tc>
      </w:tr>
      <w:tr w:rsidR="009873C5" w:rsidRPr="000C40DD" w14:paraId="174E8BD3" w14:textId="77777777" w:rsidTr="0066068E">
        <w:tc>
          <w:tcPr>
            <w:tcW w:w="10456" w:type="dxa"/>
            <w:gridSpan w:val="3"/>
            <w:shd w:val="clear" w:color="auto" w:fill="F2F2F2"/>
          </w:tcPr>
          <w:p w14:paraId="174E8BD2"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Class1 - Who we are and what we do</w:t>
            </w:r>
          </w:p>
        </w:tc>
      </w:tr>
      <w:tr w:rsidR="009873C5" w:rsidRPr="000C40DD" w14:paraId="174E8BDA" w14:textId="77777777" w:rsidTr="0066068E">
        <w:tc>
          <w:tcPr>
            <w:tcW w:w="7054" w:type="dxa"/>
          </w:tcPr>
          <w:p w14:paraId="174E8BD4"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Organisational information, structures, locations and contacts</w:t>
            </w:r>
          </w:p>
          <w:p w14:paraId="174E8BD5"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This will be current information only</w:t>
            </w:r>
          </w:p>
        </w:tc>
        <w:tc>
          <w:tcPr>
            <w:tcW w:w="1559" w:type="dxa"/>
          </w:tcPr>
          <w:p w14:paraId="174E8BD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BD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D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BD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BE0" w14:textId="77777777" w:rsidTr="0066068E">
        <w:tc>
          <w:tcPr>
            <w:tcW w:w="7054" w:type="dxa"/>
          </w:tcPr>
          <w:p w14:paraId="174E8BDB"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Who’s who on the Council and its Committees</w:t>
            </w:r>
          </w:p>
        </w:tc>
        <w:tc>
          <w:tcPr>
            <w:tcW w:w="1559" w:type="dxa"/>
          </w:tcPr>
          <w:p w14:paraId="174E8BDC"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BD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D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BDF"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BE6" w14:textId="77777777" w:rsidTr="0066068E">
        <w:tc>
          <w:tcPr>
            <w:tcW w:w="7054" w:type="dxa"/>
          </w:tcPr>
          <w:p w14:paraId="174E8BE1"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Contact details for Parish Clerk and Council members (named contacts where possible with telephone number and email address (if used))</w:t>
            </w:r>
          </w:p>
        </w:tc>
        <w:tc>
          <w:tcPr>
            <w:tcW w:w="1559" w:type="dxa"/>
          </w:tcPr>
          <w:p w14:paraId="174E8BE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BE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E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BE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BEC" w14:textId="77777777" w:rsidTr="0066068E">
        <w:tc>
          <w:tcPr>
            <w:tcW w:w="7054" w:type="dxa"/>
          </w:tcPr>
          <w:p w14:paraId="174E8BE7"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Location of main Council office and accessibility details</w:t>
            </w:r>
          </w:p>
        </w:tc>
        <w:tc>
          <w:tcPr>
            <w:tcW w:w="1559" w:type="dxa"/>
          </w:tcPr>
          <w:p w14:paraId="174E8BE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BE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E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BE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BF0" w14:textId="77777777" w:rsidTr="0066068E">
        <w:tc>
          <w:tcPr>
            <w:tcW w:w="7054" w:type="dxa"/>
          </w:tcPr>
          <w:p w14:paraId="174E8BED"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Staffing structure</w:t>
            </w:r>
          </w:p>
        </w:tc>
        <w:tc>
          <w:tcPr>
            <w:tcW w:w="1559" w:type="dxa"/>
          </w:tcPr>
          <w:p w14:paraId="174E8BE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EF"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 p per A4 sheet</w:t>
            </w:r>
          </w:p>
        </w:tc>
      </w:tr>
      <w:tr w:rsidR="009873C5" w:rsidRPr="000C40DD" w14:paraId="174E8BF2" w14:textId="77777777" w:rsidTr="0066068E">
        <w:tc>
          <w:tcPr>
            <w:tcW w:w="10456" w:type="dxa"/>
            <w:gridSpan w:val="3"/>
            <w:shd w:val="clear" w:color="auto" w:fill="F2F2F2"/>
          </w:tcPr>
          <w:p w14:paraId="174E8BF1"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Class 2 – What we spend and how we spend it</w:t>
            </w:r>
          </w:p>
        </w:tc>
      </w:tr>
      <w:tr w:rsidR="009873C5" w:rsidRPr="000C40DD" w14:paraId="174E8BF7" w14:textId="77777777" w:rsidTr="0066068E">
        <w:tc>
          <w:tcPr>
            <w:tcW w:w="7054" w:type="dxa"/>
          </w:tcPr>
          <w:p w14:paraId="174E8BF3"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(Financial information relating to projected and actual income and expenditure, procurement, contracts and financial audit)</w:t>
            </w:r>
          </w:p>
          <w:p w14:paraId="174E8BF4"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Current and previous year as a minimum</w:t>
            </w:r>
          </w:p>
        </w:tc>
        <w:tc>
          <w:tcPr>
            <w:tcW w:w="1559" w:type="dxa"/>
          </w:tcPr>
          <w:p w14:paraId="174E8BF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F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BFD" w14:textId="77777777" w:rsidTr="0066068E">
        <w:tc>
          <w:tcPr>
            <w:tcW w:w="7054" w:type="dxa"/>
          </w:tcPr>
          <w:p w14:paraId="174E8BF8"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Annual return form and report by auditor</w:t>
            </w:r>
          </w:p>
        </w:tc>
        <w:tc>
          <w:tcPr>
            <w:tcW w:w="1559" w:type="dxa"/>
          </w:tcPr>
          <w:p w14:paraId="174E8BF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BF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BF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BFC"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01" w14:textId="77777777" w:rsidTr="0066068E">
        <w:tc>
          <w:tcPr>
            <w:tcW w:w="7054" w:type="dxa"/>
          </w:tcPr>
          <w:p w14:paraId="174E8BFE"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Finalised budget</w:t>
            </w:r>
          </w:p>
        </w:tc>
        <w:tc>
          <w:tcPr>
            <w:tcW w:w="1559" w:type="dxa"/>
          </w:tcPr>
          <w:p w14:paraId="3665E3BC" w14:textId="41FCAF2A" w:rsidR="00CE30F8" w:rsidRDefault="00CE30F8" w:rsidP="009873C5">
            <w:pPr>
              <w:spacing w:after="0" w:line="240" w:lineRule="auto"/>
              <w:rPr>
                <w:rFonts w:eastAsia="Times New Roman" w:cstheme="minorHAnsi"/>
                <w:lang w:eastAsia="en-GB"/>
              </w:rPr>
            </w:pPr>
            <w:r>
              <w:rPr>
                <w:rFonts w:eastAsia="Times New Roman" w:cstheme="minorHAnsi"/>
                <w:lang w:eastAsia="en-GB"/>
              </w:rPr>
              <w:t>Website</w:t>
            </w:r>
          </w:p>
          <w:p w14:paraId="174E8BFF" w14:textId="68163115"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37603A24" w14:textId="2D52541E" w:rsidR="00CE30F8" w:rsidRDefault="00CE30F8" w:rsidP="009873C5">
            <w:pPr>
              <w:spacing w:after="0" w:line="240" w:lineRule="auto"/>
              <w:rPr>
                <w:rFonts w:eastAsia="Times New Roman" w:cstheme="minorHAnsi"/>
                <w:lang w:eastAsia="en-GB"/>
              </w:rPr>
            </w:pPr>
            <w:r>
              <w:rPr>
                <w:rFonts w:eastAsia="Times New Roman" w:cstheme="minorHAnsi"/>
                <w:lang w:eastAsia="en-GB"/>
              </w:rPr>
              <w:t>Free</w:t>
            </w:r>
          </w:p>
          <w:p w14:paraId="174E8C00" w14:textId="15D8C091"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05" w14:textId="77777777" w:rsidTr="0066068E">
        <w:tc>
          <w:tcPr>
            <w:tcW w:w="7054" w:type="dxa"/>
          </w:tcPr>
          <w:p w14:paraId="174E8C02"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Precept</w:t>
            </w:r>
          </w:p>
        </w:tc>
        <w:tc>
          <w:tcPr>
            <w:tcW w:w="1559" w:type="dxa"/>
          </w:tcPr>
          <w:p w14:paraId="174E8C0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0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0B" w14:textId="77777777" w:rsidTr="0066068E">
        <w:tc>
          <w:tcPr>
            <w:tcW w:w="7054" w:type="dxa"/>
          </w:tcPr>
          <w:p w14:paraId="174E8C06"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Financial Standing Orders and Regulations</w:t>
            </w:r>
          </w:p>
        </w:tc>
        <w:tc>
          <w:tcPr>
            <w:tcW w:w="1559" w:type="dxa"/>
          </w:tcPr>
          <w:p w14:paraId="174E8C0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0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0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0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0F" w14:textId="77777777" w:rsidTr="0066068E">
        <w:tc>
          <w:tcPr>
            <w:tcW w:w="7054" w:type="dxa"/>
          </w:tcPr>
          <w:p w14:paraId="174E8C0C"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Grants given and received</w:t>
            </w:r>
          </w:p>
        </w:tc>
        <w:tc>
          <w:tcPr>
            <w:tcW w:w="1559" w:type="dxa"/>
          </w:tcPr>
          <w:p w14:paraId="174E8C0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0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A4sheet</w:t>
            </w:r>
          </w:p>
        </w:tc>
      </w:tr>
      <w:tr w:rsidR="009873C5" w:rsidRPr="000C40DD" w14:paraId="174E8C13" w14:textId="77777777" w:rsidTr="0066068E">
        <w:tc>
          <w:tcPr>
            <w:tcW w:w="7054" w:type="dxa"/>
          </w:tcPr>
          <w:p w14:paraId="174E8C10"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List of current contracts awarded and value of contract</w:t>
            </w:r>
          </w:p>
        </w:tc>
        <w:tc>
          <w:tcPr>
            <w:tcW w:w="1559" w:type="dxa"/>
          </w:tcPr>
          <w:p w14:paraId="174E8C11"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1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19" w14:textId="77777777" w:rsidTr="0066068E">
        <w:tc>
          <w:tcPr>
            <w:tcW w:w="7054" w:type="dxa"/>
          </w:tcPr>
          <w:p w14:paraId="174E8C14"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Members’ allowances and expenses</w:t>
            </w:r>
          </w:p>
        </w:tc>
        <w:tc>
          <w:tcPr>
            <w:tcW w:w="1559" w:type="dxa"/>
          </w:tcPr>
          <w:p w14:paraId="174E8C1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1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1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1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1B" w14:textId="77777777" w:rsidTr="0066068E">
        <w:tc>
          <w:tcPr>
            <w:tcW w:w="10456" w:type="dxa"/>
            <w:gridSpan w:val="3"/>
            <w:shd w:val="clear" w:color="auto" w:fill="F2F2F2"/>
          </w:tcPr>
          <w:p w14:paraId="174E8C1A"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Class 3 – What our priorities are and how we are doing</w:t>
            </w:r>
          </w:p>
        </w:tc>
      </w:tr>
      <w:tr w:rsidR="009873C5" w:rsidRPr="000C40DD" w14:paraId="174E8C1F" w14:textId="77777777" w:rsidTr="0066068E">
        <w:tc>
          <w:tcPr>
            <w:tcW w:w="7054" w:type="dxa"/>
          </w:tcPr>
          <w:p w14:paraId="174E8C1C"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(Strategies and plans, performance indicators, audits, inspections and reviews)</w:t>
            </w:r>
          </w:p>
        </w:tc>
        <w:tc>
          <w:tcPr>
            <w:tcW w:w="1559" w:type="dxa"/>
          </w:tcPr>
          <w:p w14:paraId="174E8C1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1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23" w14:textId="77777777" w:rsidTr="0066068E">
        <w:tc>
          <w:tcPr>
            <w:tcW w:w="7054" w:type="dxa"/>
          </w:tcPr>
          <w:p w14:paraId="174E8C20"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Parish Plan (current and previous year as a minimum)</w:t>
            </w:r>
          </w:p>
        </w:tc>
        <w:tc>
          <w:tcPr>
            <w:tcW w:w="1559" w:type="dxa"/>
          </w:tcPr>
          <w:p w14:paraId="174E8C21" w14:textId="77777777" w:rsidR="009873C5" w:rsidRPr="000C40DD" w:rsidRDefault="00F36690"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22" w14:textId="77777777" w:rsidR="009873C5" w:rsidRPr="000C40DD" w:rsidRDefault="00F36690"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29" w14:textId="77777777" w:rsidTr="0066068E">
        <w:tc>
          <w:tcPr>
            <w:tcW w:w="7054" w:type="dxa"/>
          </w:tcPr>
          <w:p w14:paraId="174E8C24"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Annual Report to Parish or Community Meeting (current and previous year as a minimum)</w:t>
            </w:r>
          </w:p>
        </w:tc>
        <w:tc>
          <w:tcPr>
            <w:tcW w:w="1559" w:type="dxa"/>
          </w:tcPr>
          <w:p w14:paraId="174E8C2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2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2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2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2D" w14:textId="77777777" w:rsidTr="0066068E">
        <w:tc>
          <w:tcPr>
            <w:tcW w:w="7054" w:type="dxa"/>
          </w:tcPr>
          <w:p w14:paraId="174E8C2A" w14:textId="77777777" w:rsidR="009873C5" w:rsidRPr="000C40DD" w:rsidRDefault="00F36690" w:rsidP="0066068E">
            <w:pPr>
              <w:spacing w:after="0" w:line="240" w:lineRule="auto"/>
              <w:ind w:left="-57"/>
              <w:rPr>
                <w:rFonts w:eastAsia="Times New Roman" w:cstheme="minorHAnsi"/>
                <w:lang w:eastAsia="en-GB"/>
              </w:rPr>
            </w:pPr>
            <w:r w:rsidRPr="000C40DD">
              <w:rPr>
                <w:rFonts w:eastAsia="Times New Roman" w:cstheme="minorHAnsi"/>
                <w:lang w:eastAsia="en-GB"/>
              </w:rPr>
              <w:t>Local Council Awards Scheme</w:t>
            </w:r>
          </w:p>
        </w:tc>
        <w:tc>
          <w:tcPr>
            <w:tcW w:w="1559" w:type="dxa"/>
          </w:tcPr>
          <w:p w14:paraId="174E8C2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N/A</w:t>
            </w:r>
          </w:p>
        </w:tc>
        <w:tc>
          <w:tcPr>
            <w:tcW w:w="1843" w:type="dxa"/>
          </w:tcPr>
          <w:p w14:paraId="174E8C2C"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N/A</w:t>
            </w:r>
          </w:p>
        </w:tc>
      </w:tr>
      <w:tr w:rsidR="009873C5" w:rsidRPr="000C40DD" w14:paraId="174E8C2F" w14:textId="77777777" w:rsidTr="0066068E">
        <w:tc>
          <w:tcPr>
            <w:tcW w:w="10456" w:type="dxa"/>
            <w:gridSpan w:val="3"/>
            <w:shd w:val="clear" w:color="auto" w:fill="F2F2F2"/>
          </w:tcPr>
          <w:p w14:paraId="174E8C2E" w14:textId="77777777" w:rsidR="009873C5" w:rsidRPr="000C40DD" w:rsidRDefault="009873C5" w:rsidP="0066068E">
            <w:pPr>
              <w:spacing w:after="0" w:line="240" w:lineRule="auto"/>
              <w:ind w:left="-57"/>
              <w:rPr>
                <w:rFonts w:eastAsia="Times New Roman" w:cstheme="minorHAnsi"/>
                <w:b/>
                <w:lang w:eastAsia="en-GB"/>
              </w:rPr>
            </w:pPr>
            <w:r w:rsidRPr="000C40DD">
              <w:rPr>
                <w:rFonts w:eastAsia="Times New Roman" w:cstheme="minorHAnsi"/>
                <w:b/>
                <w:lang w:eastAsia="en-GB"/>
              </w:rPr>
              <w:t>Class 4 – How we make decisions</w:t>
            </w:r>
          </w:p>
        </w:tc>
      </w:tr>
      <w:tr w:rsidR="009873C5" w:rsidRPr="000C40DD" w14:paraId="174E8C36" w14:textId="77777777" w:rsidTr="0066068E">
        <w:tc>
          <w:tcPr>
            <w:tcW w:w="7054" w:type="dxa"/>
          </w:tcPr>
          <w:p w14:paraId="174E8C30"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(Decision making process and records of decisions)</w:t>
            </w:r>
          </w:p>
          <w:p w14:paraId="174E8C31"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Current and previous council year as a minimum</w:t>
            </w:r>
          </w:p>
        </w:tc>
        <w:tc>
          <w:tcPr>
            <w:tcW w:w="1559" w:type="dxa"/>
          </w:tcPr>
          <w:p w14:paraId="174E8C3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3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3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35" w14:textId="77777777" w:rsidR="009873C5" w:rsidRPr="000C40DD" w:rsidRDefault="009873C5" w:rsidP="00EF4D83">
            <w:pPr>
              <w:spacing w:after="0" w:line="240" w:lineRule="auto"/>
              <w:rPr>
                <w:rFonts w:eastAsia="Times New Roman" w:cstheme="minorHAnsi"/>
                <w:lang w:eastAsia="en-GB"/>
              </w:rPr>
            </w:pPr>
            <w:r w:rsidRPr="000C40DD">
              <w:rPr>
                <w:rFonts w:eastAsia="Times New Roman" w:cstheme="minorHAnsi"/>
                <w:lang w:eastAsia="en-GB"/>
              </w:rPr>
              <w:t>10p per A</w:t>
            </w:r>
            <w:r w:rsidR="00EF4D83" w:rsidRPr="000C40DD">
              <w:rPr>
                <w:rFonts w:eastAsia="Times New Roman" w:cstheme="minorHAnsi"/>
                <w:lang w:eastAsia="en-GB"/>
              </w:rPr>
              <w:t>4</w:t>
            </w:r>
            <w:r w:rsidRPr="000C40DD">
              <w:rPr>
                <w:rFonts w:eastAsia="Times New Roman" w:cstheme="minorHAnsi"/>
                <w:lang w:eastAsia="en-GB"/>
              </w:rPr>
              <w:t xml:space="preserve"> sheet</w:t>
            </w:r>
          </w:p>
        </w:tc>
      </w:tr>
      <w:tr w:rsidR="009873C5" w:rsidRPr="000C40DD" w14:paraId="174E8C3C" w14:textId="77777777" w:rsidTr="0066068E">
        <w:tc>
          <w:tcPr>
            <w:tcW w:w="7054" w:type="dxa"/>
          </w:tcPr>
          <w:p w14:paraId="174E8C37"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Timetable of meetings (Council and any committee/sub-committee meetings and parish meetings)</w:t>
            </w:r>
          </w:p>
        </w:tc>
        <w:tc>
          <w:tcPr>
            <w:tcW w:w="1559" w:type="dxa"/>
          </w:tcPr>
          <w:p w14:paraId="174E8C3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39"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3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3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42" w14:textId="77777777" w:rsidTr="0066068E">
        <w:tc>
          <w:tcPr>
            <w:tcW w:w="7054" w:type="dxa"/>
          </w:tcPr>
          <w:p w14:paraId="174E8C3D"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Agendas of meetings (as above)</w:t>
            </w:r>
          </w:p>
        </w:tc>
        <w:tc>
          <w:tcPr>
            <w:tcW w:w="1559" w:type="dxa"/>
          </w:tcPr>
          <w:p w14:paraId="174E8C3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3F"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40"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41"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48" w14:textId="77777777" w:rsidTr="0066068E">
        <w:trPr>
          <w:trHeight w:val="557"/>
        </w:trPr>
        <w:tc>
          <w:tcPr>
            <w:tcW w:w="7054" w:type="dxa"/>
          </w:tcPr>
          <w:p w14:paraId="174E8C43"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lastRenderedPageBreak/>
              <w:t>Minutes of meetings (as above) – n.b. this will exclude information that is properly regarded as private to the meeting.</w:t>
            </w:r>
          </w:p>
        </w:tc>
        <w:tc>
          <w:tcPr>
            <w:tcW w:w="1559" w:type="dxa"/>
          </w:tcPr>
          <w:p w14:paraId="174E8C4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4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4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4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4C" w14:textId="77777777" w:rsidTr="0066068E">
        <w:tc>
          <w:tcPr>
            <w:tcW w:w="7054" w:type="dxa"/>
          </w:tcPr>
          <w:p w14:paraId="174E8C49"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Reports presented to council meetings – n.b. this will exclude information that is properly regarded as private to the meeting.</w:t>
            </w:r>
          </w:p>
        </w:tc>
        <w:tc>
          <w:tcPr>
            <w:tcW w:w="1559" w:type="dxa"/>
          </w:tcPr>
          <w:p w14:paraId="174E8C4A"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4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50" w14:textId="77777777" w:rsidTr="0066068E">
        <w:tc>
          <w:tcPr>
            <w:tcW w:w="7054" w:type="dxa"/>
          </w:tcPr>
          <w:p w14:paraId="174E8C4D"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Responses to consultation papers</w:t>
            </w:r>
          </w:p>
        </w:tc>
        <w:tc>
          <w:tcPr>
            <w:tcW w:w="1559" w:type="dxa"/>
          </w:tcPr>
          <w:p w14:paraId="174E8C4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4F"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56" w14:textId="77777777" w:rsidTr="0066068E">
        <w:tc>
          <w:tcPr>
            <w:tcW w:w="7054" w:type="dxa"/>
          </w:tcPr>
          <w:p w14:paraId="174E8C51"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Responses to planning applications</w:t>
            </w:r>
          </w:p>
        </w:tc>
        <w:tc>
          <w:tcPr>
            <w:tcW w:w="1559" w:type="dxa"/>
          </w:tcPr>
          <w:p w14:paraId="174E8C5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5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5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5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58" w14:textId="77777777" w:rsidTr="0066068E">
        <w:tc>
          <w:tcPr>
            <w:tcW w:w="10456" w:type="dxa"/>
            <w:gridSpan w:val="3"/>
            <w:shd w:val="clear" w:color="auto" w:fill="F2F2F2"/>
          </w:tcPr>
          <w:p w14:paraId="174E8C57"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 xml:space="preserve">Class 5 – </w:t>
            </w:r>
            <w:commentRangeStart w:id="0"/>
            <w:r w:rsidRPr="000C40DD">
              <w:rPr>
                <w:rFonts w:eastAsia="Times New Roman" w:cstheme="minorHAnsi"/>
                <w:b/>
                <w:lang w:eastAsia="en-GB"/>
              </w:rPr>
              <w:t>Our policies and procedures</w:t>
            </w:r>
            <w:commentRangeEnd w:id="0"/>
            <w:r w:rsidR="004F282C" w:rsidRPr="000C40DD">
              <w:rPr>
                <w:rStyle w:val="CommentReference"/>
                <w:rFonts w:eastAsia="Times New Roman" w:cstheme="minorHAnsi"/>
                <w:sz w:val="22"/>
                <w:szCs w:val="22"/>
                <w:lang w:eastAsia="en-GB"/>
              </w:rPr>
              <w:commentReference w:id="0"/>
            </w:r>
          </w:p>
        </w:tc>
      </w:tr>
      <w:tr w:rsidR="009873C5" w:rsidRPr="000C40DD" w14:paraId="174E8C81" w14:textId="77777777" w:rsidTr="0066068E">
        <w:tc>
          <w:tcPr>
            <w:tcW w:w="7054" w:type="dxa"/>
          </w:tcPr>
          <w:p w14:paraId="174E8C59"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(Current written protocols, policies and procedures for delivering our services and responsibilities)</w:t>
            </w:r>
          </w:p>
          <w:p w14:paraId="174E8C5A"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 xml:space="preserve">Current information only: </w:t>
            </w:r>
          </w:p>
          <w:p w14:paraId="71BDC4AA" w14:textId="547F0A0C" w:rsidR="00CB1F92" w:rsidRDefault="00CB1F92" w:rsidP="0066068E">
            <w:pPr>
              <w:spacing w:after="0" w:line="240" w:lineRule="auto"/>
              <w:ind w:left="-57"/>
              <w:rPr>
                <w:rFonts w:eastAsia="Times New Roman" w:cstheme="minorHAnsi"/>
                <w:lang w:eastAsia="en-GB"/>
              </w:rPr>
            </w:pPr>
            <w:r>
              <w:rPr>
                <w:rFonts w:eastAsia="Times New Roman" w:cstheme="minorHAnsi"/>
                <w:lang w:eastAsia="en-GB"/>
              </w:rPr>
              <w:t>Action Plan</w:t>
            </w:r>
          </w:p>
          <w:p w14:paraId="34DDD62F" w14:textId="54514E2B" w:rsidR="00CB1F92" w:rsidRDefault="00CB1F92" w:rsidP="0066068E">
            <w:pPr>
              <w:spacing w:after="0" w:line="240" w:lineRule="auto"/>
              <w:ind w:left="-57"/>
              <w:rPr>
                <w:rFonts w:eastAsia="Times New Roman" w:cstheme="minorHAnsi"/>
                <w:lang w:eastAsia="en-GB"/>
              </w:rPr>
            </w:pPr>
            <w:r>
              <w:rPr>
                <w:rFonts w:eastAsia="Times New Roman" w:cstheme="minorHAnsi"/>
                <w:lang w:eastAsia="en-GB"/>
              </w:rPr>
              <w:t>Appraisal</w:t>
            </w:r>
          </w:p>
          <w:p w14:paraId="174E8C5B" w14:textId="1756A327" w:rsidR="009873C5"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Code of Conduct</w:t>
            </w:r>
          </w:p>
          <w:p w14:paraId="3C278C99" w14:textId="282F9922" w:rsidR="00CB1F92" w:rsidRPr="000C40DD" w:rsidRDefault="00CB1F92" w:rsidP="0066068E">
            <w:pPr>
              <w:spacing w:after="0" w:line="240" w:lineRule="auto"/>
              <w:ind w:left="-57"/>
              <w:rPr>
                <w:rFonts w:eastAsia="Times New Roman" w:cstheme="minorHAnsi"/>
                <w:lang w:eastAsia="en-GB"/>
              </w:rPr>
            </w:pPr>
            <w:r>
              <w:rPr>
                <w:rFonts w:eastAsia="Times New Roman" w:cstheme="minorHAnsi"/>
                <w:lang w:eastAsia="en-GB"/>
              </w:rPr>
              <w:t>Communication</w:t>
            </w:r>
            <w:r w:rsidR="00973E6D">
              <w:rPr>
                <w:rFonts w:eastAsia="Times New Roman" w:cstheme="minorHAnsi"/>
                <w:lang w:eastAsia="en-GB"/>
              </w:rPr>
              <w:t>s</w:t>
            </w:r>
          </w:p>
          <w:p w14:paraId="174E8C5C" w14:textId="77777777" w:rsidR="009873C5"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Complaints Policy &amp; Procedure</w:t>
            </w:r>
          </w:p>
          <w:p w14:paraId="71272800" w14:textId="1B4AA0AB" w:rsidR="00973E6D" w:rsidRPr="000C40DD" w:rsidRDefault="00973E6D" w:rsidP="0066068E">
            <w:pPr>
              <w:spacing w:after="0" w:line="240" w:lineRule="auto"/>
              <w:ind w:left="-57"/>
              <w:rPr>
                <w:rFonts w:eastAsia="Times New Roman" w:cstheme="minorHAnsi"/>
                <w:lang w:eastAsia="en-GB"/>
              </w:rPr>
            </w:pPr>
            <w:r>
              <w:rPr>
                <w:rFonts w:eastAsia="Times New Roman" w:cstheme="minorHAnsi"/>
                <w:lang w:eastAsia="en-GB"/>
              </w:rPr>
              <w:t>Co-option</w:t>
            </w:r>
          </w:p>
          <w:p w14:paraId="08BC9369" w14:textId="77777777" w:rsidR="00973E6D" w:rsidRDefault="009873C5" w:rsidP="00973E6D">
            <w:pPr>
              <w:spacing w:after="0" w:line="240" w:lineRule="auto"/>
              <w:ind w:left="-57"/>
              <w:rPr>
                <w:rFonts w:eastAsia="Times New Roman" w:cstheme="minorHAnsi"/>
                <w:lang w:eastAsia="en-GB"/>
              </w:rPr>
            </w:pPr>
            <w:r w:rsidRPr="000C40DD">
              <w:rPr>
                <w:rFonts w:eastAsia="Times New Roman" w:cstheme="minorHAnsi"/>
                <w:lang w:eastAsia="en-GB"/>
              </w:rPr>
              <w:t>Dignity at Work, Bullying and Harassment Policy</w:t>
            </w:r>
          </w:p>
          <w:p w14:paraId="6C72BB7C" w14:textId="3660EBE0" w:rsidR="00973E6D" w:rsidRDefault="00973E6D" w:rsidP="00973E6D">
            <w:pPr>
              <w:spacing w:after="0" w:line="240" w:lineRule="auto"/>
              <w:ind w:left="-57"/>
              <w:rPr>
                <w:rFonts w:eastAsia="Times New Roman" w:cstheme="minorHAnsi"/>
                <w:lang w:eastAsia="en-GB"/>
              </w:rPr>
            </w:pPr>
            <w:r>
              <w:rPr>
                <w:rFonts w:eastAsia="Times New Roman" w:cstheme="minorHAnsi"/>
                <w:lang w:eastAsia="en-GB"/>
              </w:rPr>
              <w:t>Discipl</w:t>
            </w:r>
            <w:r w:rsidR="009B2C7F">
              <w:rPr>
                <w:rFonts w:eastAsia="Times New Roman" w:cstheme="minorHAnsi"/>
                <w:lang w:eastAsia="en-GB"/>
              </w:rPr>
              <w:t>inary</w:t>
            </w:r>
          </w:p>
          <w:p w14:paraId="71EA42FB" w14:textId="11A1EDE7" w:rsidR="009B2C7F" w:rsidRDefault="009B2C7F" w:rsidP="00973E6D">
            <w:pPr>
              <w:spacing w:after="0" w:line="240" w:lineRule="auto"/>
              <w:ind w:left="-57"/>
              <w:rPr>
                <w:rFonts w:eastAsia="Times New Roman" w:cstheme="minorHAnsi"/>
                <w:lang w:eastAsia="en-GB"/>
              </w:rPr>
            </w:pPr>
            <w:r>
              <w:rPr>
                <w:rFonts w:eastAsia="Times New Roman" w:cstheme="minorHAnsi"/>
                <w:lang w:eastAsia="en-GB"/>
              </w:rPr>
              <w:t>Emergency Plan</w:t>
            </w:r>
          </w:p>
          <w:p w14:paraId="174E8C5E" w14:textId="456FC8AF" w:rsidR="009873C5" w:rsidRPr="000C40DD" w:rsidRDefault="009873C5" w:rsidP="00973E6D">
            <w:pPr>
              <w:spacing w:after="0" w:line="240" w:lineRule="auto"/>
              <w:ind w:left="-57"/>
              <w:rPr>
                <w:rFonts w:eastAsia="Times New Roman" w:cstheme="minorHAnsi"/>
                <w:lang w:eastAsia="en-GB"/>
              </w:rPr>
            </w:pPr>
            <w:r w:rsidRPr="000C40DD">
              <w:rPr>
                <w:rFonts w:eastAsia="Times New Roman" w:cstheme="minorHAnsi"/>
                <w:lang w:eastAsia="en-GB"/>
              </w:rPr>
              <w:t>Equality &amp; Diversity Policy</w:t>
            </w:r>
          </w:p>
          <w:p w14:paraId="396B6AFC" w14:textId="3B6162C5" w:rsidR="009B2C7F" w:rsidRDefault="009B2C7F" w:rsidP="0066068E">
            <w:pPr>
              <w:spacing w:after="0" w:line="240" w:lineRule="auto"/>
              <w:ind w:left="-57"/>
              <w:rPr>
                <w:rFonts w:eastAsia="Times New Roman" w:cstheme="minorHAnsi"/>
                <w:lang w:eastAsia="en-GB"/>
              </w:rPr>
            </w:pPr>
            <w:r>
              <w:rPr>
                <w:rFonts w:eastAsia="Times New Roman" w:cstheme="minorHAnsi"/>
                <w:lang w:eastAsia="en-GB"/>
              </w:rPr>
              <w:t>Expenses</w:t>
            </w:r>
          </w:p>
          <w:p w14:paraId="174E8C5F" w14:textId="0C3070FE"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Financial Regulations</w:t>
            </w:r>
          </w:p>
          <w:p w14:paraId="174E8C60" w14:textId="474DF961"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Freedom of Information</w:t>
            </w:r>
            <w:r w:rsidR="009B2C7F">
              <w:rPr>
                <w:rFonts w:eastAsia="Times New Roman" w:cstheme="minorHAnsi"/>
                <w:lang w:eastAsia="en-GB"/>
              </w:rPr>
              <w:t xml:space="preserve"> and</w:t>
            </w:r>
            <w:r w:rsidRPr="000C40DD">
              <w:rPr>
                <w:rFonts w:eastAsia="Times New Roman" w:cstheme="minorHAnsi"/>
                <w:lang w:eastAsia="en-GB"/>
              </w:rPr>
              <w:t xml:space="preserve"> Publication Scheme</w:t>
            </w:r>
          </w:p>
          <w:p w14:paraId="62255717" w14:textId="72357345" w:rsidR="00385303" w:rsidRDefault="00385303" w:rsidP="0066068E">
            <w:pPr>
              <w:spacing w:after="0" w:line="240" w:lineRule="auto"/>
              <w:ind w:left="-57"/>
              <w:rPr>
                <w:rFonts w:eastAsia="Times New Roman" w:cstheme="minorHAnsi"/>
                <w:lang w:eastAsia="en-GB"/>
              </w:rPr>
            </w:pPr>
            <w:r>
              <w:rPr>
                <w:rFonts w:eastAsia="Times New Roman" w:cstheme="minorHAnsi"/>
                <w:lang w:eastAsia="en-GB"/>
              </w:rPr>
              <w:t>General Reserves</w:t>
            </w:r>
          </w:p>
          <w:p w14:paraId="174E8C61" w14:textId="51FFEC9E"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Health &amp; Safety Policy</w:t>
            </w:r>
          </w:p>
          <w:p w14:paraId="174E8C62" w14:textId="77777777" w:rsidR="009873C5"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Internal Control</w:t>
            </w:r>
            <w:r w:rsidR="00F36690" w:rsidRPr="000C40DD">
              <w:rPr>
                <w:rFonts w:eastAsia="Times New Roman" w:cstheme="minorHAnsi"/>
                <w:lang w:eastAsia="en-GB"/>
              </w:rPr>
              <w:t xml:space="preserve"> Policy</w:t>
            </w:r>
          </w:p>
          <w:p w14:paraId="54C7F7F0" w14:textId="4F2A70A9" w:rsidR="00385303" w:rsidRDefault="00385303" w:rsidP="0066068E">
            <w:pPr>
              <w:spacing w:after="0" w:line="240" w:lineRule="auto"/>
              <w:ind w:left="-57"/>
              <w:rPr>
                <w:rFonts w:eastAsia="Times New Roman" w:cstheme="minorHAnsi"/>
                <w:lang w:eastAsia="en-GB"/>
              </w:rPr>
            </w:pPr>
            <w:r>
              <w:rPr>
                <w:rFonts w:eastAsia="Times New Roman" w:cstheme="minorHAnsi"/>
                <w:lang w:eastAsia="en-GB"/>
              </w:rPr>
              <w:t>IT Policy</w:t>
            </w:r>
          </w:p>
          <w:p w14:paraId="2EEC20BF" w14:textId="4A2CE4A0" w:rsidR="00385303" w:rsidRDefault="00385303" w:rsidP="0066068E">
            <w:pPr>
              <w:spacing w:after="0" w:line="240" w:lineRule="auto"/>
              <w:ind w:left="-57"/>
              <w:rPr>
                <w:rFonts w:eastAsia="Times New Roman" w:cstheme="minorHAnsi"/>
                <w:lang w:eastAsia="en-GB"/>
              </w:rPr>
            </w:pPr>
            <w:r>
              <w:rPr>
                <w:rFonts w:eastAsia="Times New Roman" w:cstheme="minorHAnsi"/>
                <w:lang w:eastAsia="en-GB"/>
              </w:rPr>
              <w:t>Lone Home Worker</w:t>
            </w:r>
          </w:p>
          <w:p w14:paraId="6F575F4B" w14:textId="532B2A9C" w:rsidR="00385303" w:rsidRDefault="00385303" w:rsidP="0066068E">
            <w:pPr>
              <w:spacing w:after="0" w:line="240" w:lineRule="auto"/>
              <w:ind w:left="-57"/>
              <w:rPr>
                <w:rFonts w:eastAsia="Times New Roman" w:cstheme="minorHAnsi"/>
                <w:lang w:eastAsia="en-GB"/>
              </w:rPr>
            </w:pPr>
            <w:r>
              <w:rPr>
                <w:rFonts w:eastAsia="Times New Roman" w:cstheme="minorHAnsi"/>
                <w:lang w:eastAsia="en-GB"/>
              </w:rPr>
              <w:t xml:space="preserve">Pay </w:t>
            </w:r>
          </w:p>
          <w:p w14:paraId="2DB3F851" w14:textId="14FE0296" w:rsidR="004945AD" w:rsidRPr="000C40DD" w:rsidRDefault="004945AD" w:rsidP="0066068E">
            <w:pPr>
              <w:spacing w:after="0" w:line="240" w:lineRule="auto"/>
              <w:ind w:left="-57"/>
              <w:rPr>
                <w:rFonts w:eastAsia="Times New Roman" w:cstheme="minorHAnsi"/>
                <w:lang w:eastAsia="en-GB"/>
              </w:rPr>
            </w:pPr>
            <w:r>
              <w:rPr>
                <w:rFonts w:eastAsia="Times New Roman" w:cstheme="minorHAnsi"/>
                <w:lang w:eastAsia="en-GB"/>
              </w:rPr>
              <w:t>Press and Media Relations</w:t>
            </w:r>
          </w:p>
          <w:p w14:paraId="174E8C63"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Risk Assessment &amp; Management Policy</w:t>
            </w:r>
          </w:p>
          <w:p w14:paraId="34D255C1" w14:textId="2D3D67EF" w:rsidR="004945AD" w:rsidRDefault="004945AD" w:rsidP="0066068E">
            <w:pPr>
              <w:spacing w:after="0" w:line="240" w:lineRule="auto"/>
              <w:ind w:left="-57"/>
              <w:rPr>
                <w:rFonts w:eastAsia="Times New Roman" w:cstheme="minorHAnsi"/>
                <w:lang w:eastAsia="en-GB"/>
              </w:rPr>
            </w:pPr>
            <w:r>
              <w:rPr>
                <w:rFonts w:eastAsia="Times New Roman" w:cstheme="minorHAnsi"/>
                <w:lang w:eastAsia="en-GB"/>
              </w:rPr>
              <w:t>Safeguarding</w:t>
            </w:r>
          </w:p>
          <w:p w14:paraId="174E8C64" w14:textId="6FB6045D"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 xml:space="preserve">SAM2 </w:t>
            </w:r>
            <w:r w:rsidR="00C74150" w:rsidRPr="000C40DD">
              <w:rPr>
                <w:rFonts w:eastAsia="Times New Roman" w:cstheme="minorHAnsi"/>
                <w:lang w:eastAsia="en-GB"/>
              </w:rPr>
              <w:t xml:space="preserve">Risk Assessment and </w:t>
            </w:r>
            <w:r w:rsidRPr="000C40DD">
              <w:rPr>
                <w:rFonts w:eastAsia="Times New Roman" w:cstheme="minorHAnsi"/>
                <w:lang w:eastAsia="en-GB"/>
              </w:rPr>
              <w:t>Management Policy</w:t>
            </w:r>
          </w:p>
          <w:p w14:paraId="174E8C65"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Standing Orders</w:t>
            </w:r>
          </w:p>
          <w:p w14:paraId="174E8C66"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Training and Development Policy</w:t>
            </w:r>
          </w:p>
        </w:tc>
        <w:tc>
          <w:tcPr>
            <w:tcW w:w="1559" w:type="dxa"/>
          </w:tcPr>
          <w:p w14:paraId="174E8C67" w14:textId="77777777" w:rsidR="0066068E" w:rsidRPr="000C40DD" w:rsidRDefault="0066068E" w:rsidP="009873C5">
            <w:pPr>
              <w:spacing w:after="0" w:line="240" w:lineRule="auto"/>
              <w:rPr>
                <w:rFonts w:eastAsia="Times New Roman" w:cstheme="minorHAnsi"/>
                <w:lang w:eastAsia="en-GB"/>
              </w:rPr>
            </w:pPr>
          </w:p>
          <w:p w14:paraId="174E8C68" w14:textId="77777777" w:rsidR="0066068E" w:rsidRPr="000C40DD" w:rsidRDefault="0066068E" w:rsidP="009873C5">
            <w:pPr>
              <w:spacing w:after="0" w:line="240" w:lineRule="auto"/>
              <w:rPr>
                <w:rFonts w:eastAsia="Times New Roman" w:cstheme="minorHAnsi"/>
                <w:lang w:eastAsia="en-GB"/>
              </w:rPr>
            </w:pPr>
          </w:p>
          <w:p w14:paraId="174E8C69" w14:textId="77777777" w:rsidR="0066068E" w:rsidRPr="000C40DD" w:rsidRDefault="0066068E" w:rsidP="009873C5">
            <w:pPr>
              <w:spacing w:after="0" w:line="240" w:lineRule="auto"/>
              <w:rPr>
                <w:rFonts w:eastAsia="Times New Roman" w:cstheme="minorHAnsi"/>
                <w:lang w:eastAsia="en-GB"/>
              </w:rPr>
            </w:pPr>
          </w:p>
          <w:p w14:paraId="3EA189E4" w14:textId="77777777" w:rsidR="00313F8E" w:rsidRDefault="00313F8E" w:rsidP="009873C5">
            <w:pPr>
              <w:spacing w:after="0" w:line="240" w:lineRule="auto"/>
              <w:rPr>
                <w:rFonts w:eastAsia="Times New Roman" w:cstheme="minorHAnsi"/>
                <w:lang w:eastAsia="en-GB"/>
              </w:rPr>
            </w:pPr>
          </w:p>
          <w:p w14:paraId="1A344929" w14:textId="77777777" w:rsidR="00313F8E" w:rsidRDefault="00313F8E" w:rsidP="009873C5">
            <w:pPr>
              <w:spacing w:after="0" w:line="240" w:lineRule="auto"/>
              <w:rPr>
                <w:rFonts w:eastAsia="Times New Roman" w:cstheme="minorHAnsi"/>
                <w:lang w:eastAsia="en-GB"/>
              </w:rPr>
            </w:pPr>
          </w:p>
          <w:p w14:paraId="625A4725" w14:textId="77777777" w:rsidR="00313F8E" w:rsidRDefault="00313F8E" w:rsidP="009873C5">
            <w:pPr>
              <w:spacing w:after="0" w:line="240" w:lineRule="auto"/>
              <w:rPr>
                <w:rFonts w:eastAsia="Times New Roman" w:cstheme="minorHAnsi"/>
                <w:lang w:eastAsia="en-GB"/>
              </w:rPr>
            </w:pPr>
          </w:p>
          <w:p w14:paraId="174E8C6A" w14:textId="62E766A9"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6B" w14:textId="77777777" w:rsidR="0066068E" w:rsidRPr="000C40DD" w:rsidRDefault="009873C5" w:rsidP="0066068E">
            <w:pPr>
              <w:spacing w:after="0" w:line="240" w:lineRule="auto"/>
              <w:rPr>
                <w:rFonts w:eastAsia="Times New Roman" w:cstheme="minorHAnsi"/>
                <w:lang w:eastAsia="en-GB"/>
              </w:rPr>
            </w:pPr>
            <w:r w:rsidRPr="000C40DD">
              <w:rPr>
                <w:rFonts w:eastAsia="Times New Roman" w:cstheme="minorHAnsi"/>
                <w:lang w:eastAsia="en-GB"/>
              </w:rPr>
              <w:t>Hard copy</w:t>
            </w:r>
          </w:p>
          <w:p w14:paraId="174E8C6C" w14:textId="77777777" w:rsidR="0066068E" w:rsidRPr="000C40DD" w:rsidRDefault="0066068E" w:rsidP="0066068E">
            <w:pPr>
              <w:spacing w:after="0" w:line="240" w:lineRule="auto"/>
              <w:rPr>
                <w:rFonts w:eastAsia="Times New Roman" w:cstheme="minorHAnsi"/>
                <w:lang w:eastAsia="en-GB"/>
              </w:rPr>
            </w:pPr>
          </w:p>
          <w:p w14:paraId="174E8C6D" w14:textId="77777777" w:rsidR="0066068E" w:rsidRPr="000C40DD" w:rsidRDefault="0066068E" w:rsidP="0066068E">
            <w:pPr>
              <w:spacing w:after="0" w:line="240" w:lineRule="auto"/>
              <w:rPr>
                <w:rFonts w:eastAsia="Times New Roman" w:cstheme="minorHAnsi"/>
                <w:lang w:eastAsia="en-GB"/>
              </w:rPr>
            </w:pPr>
          </w:p>
          <w:p w14:paraId="174E8C6E" w14:textId="77777777" w:rsidR="0066068E" w:rsidRPr="000C40DD" w:rsidRDefault="0066068E" w:rsidP="0066068E">
            <w:pPr>
              <w:spacing w:after="0" w:line="240" w:lineRule="auto"/>
              <w:rPr>
                <w:rFonts w:eastAsia="Times New Roman" w:cstheme="minorHAnsi"/>
                <w:lang w:eastAsia="en-GB"/>
              </w:rPr>
            </w:pPr>
          </w:p>
          <w:p w14:paraId="174E8C6F" w14:textId="77777777" w:rsidR="0066068E" w:rsidRPr="000C40DD" w:rsidRDefault="0066068E" w:rsidP="0066068E">
            <w:pPr>
              <w:spacing w:after="0" w:line="240" w:lineRule="auto"/>
              <w:rPr>
                <w:rFonts w:eastAsia="Times New Roman" w:cstheme="minorHAnsi"/>
                <w:lang w:eastAsia="en-GB"/>
              </w:rPr>
            </w:pPr>
          </w:p>
          <w:p w14:paraId="174E8C72" w14:textId="77777777" w:rsidR="0066068E" w:rsidRPr="000C40DD" w:rsidRDefault="0066068E" w:rsidP="0066068E">
            <w:pPr>
              <w:spacing w:after="0" w:line="240" w:lineRule="auto"/>
              <w:rPr>
                <w:rFonts w:eastAsia="Times New Roman" w:cstheme="minorHAnsi"/>
                <w:lang w:eastAsia="en-GB"/>
              </w:rPr>
            </w:pPr>
          </w:p>
          <w:p w14:paraId="174E8C73" w14:textId="77777777" w:rsidR="009873C5" w:rsidRPr="000C40DD" w:rsidRDefault="009873C5" w:rsidP="009873C5">
            <w:pPr>
              <w:spacing w:after="0" w:line="240" w:lineRule="auto"/>
              <w:rPr>
                <w:rFonts w:eastAsia="Times New Roman" w:cstheme="minorHAnsi"/>
                <w:lang w:eastAsia="en-GB"/>
              </w:rPr>
            </w:pPr>
          </w:p>
        </w:tc>
        <w:tc>
          <w:tcPr>
            <w:tcW w:w="1843" w:type="dxa"/>
          </w:tcPr>
          <w:p w14:paraId="174E8C74" w14:textId="77777777" w:rsidR="0066068E" w:rsidRPr="000C40DD" w:rsidRDefault="0066068E" w:rsidP="009873C5">
            <w:pPr>
              <w:spacing w:after="0" w:line="240" w:lineRule="auto"/>
              <w:rPr>
                <w:rFonts w:eastAsia="Times New Roman" w:cstheme="minorHAnsi"/>
                <w:lang w:eastAsia="en-GB"/>
              </w:rPr>
            </w:pPr>
          </w:p>
          <w:p w14:paraId="174E8C75" w14:textId="77777777" w:rsidR="0066068E" w:rsidRPr="000C40DD" w:rsidRDefault="0066068E" w:rsidP="009873C5">
            <w:pPr>
              <w:spacing w:after="0" w:line="240" w:lineRule="auto"/>
              <w:rPr>
                <w:rFonts w:eastAsia="Times New Roman" w:cstheme="minorHAnsi"/>
                <w:lang w:eastAsia="en-GB"/>
              </w:rPr>
            </w:pPr>
          </w:p>
          <w:p w14:paraId="174E8C76" w14:textId="77777777" w:rsidR="0066068E" w:rsidRPr="000C40DD" w:rsidRDefault="0066068E" w:rsidP="009873C5">
            <w:pPr>
              <w:spacing w:after="0" w:line="240" w:lineRule="auto"/>
              <w:rPr>
                <w:rFonts w:eastAsia="Times New Roman" w:cstheme="minorHAnsi"/>
                <w:lang w:eastAsia="en-GB"/>
              </w:rPr>
            </w:pPr>
          </w:p>
          <w:p w14:paraId="1ED8A97B" w14:textId="77777777" w:rsidR="00313F8E" w:rsidRDefault="00313F8E" w:rsidP="009873C5">
            <w:pPr>
              <w:spacing w:after="0" w:line="240" w:lineRule="auto"/>
              <w:rPr>
                <w:rFonts w:eastAsia="Times New Roman" w:cstheme="minorHAnsi"/>
                <w:lang w:eastAsia="en-GB"/>
              </w:rPr>
            </w:pPr>
          </w:p>
          <w:p w14:paraId="5D32694F" w14:textId="77777777" w:rsidR="00313F8E" w:rsidRDefault="00313F8E" w:rsidP="009873C5">
            <w:pPr>
              <w:spacing w:after="0" w:line="240" w:lineRule="auto"/>
              <w:rPr>
                <w:rFonts w:eastAsia="Times New Roman" w:cstheme="minorHAnsi"/>
                <w:lang w:eastAsia="en-GB"/>
              </w:rPr>
            </w:pPr>
          </w:p>
          <w:p w14:paraId="59D40F79" w14:textId="77777777" w:rsidR="00313F8E" w:rsidRDefault="00313F8E" w:rsidP="009873C5">
            <w:pPr>
              <w:spacing w:after="0" w:line="240" w:lineRule="auto"/>
              <w:rPr>
                <w:rFonts w:eastAsia="Times New Roman" w:cstheme="minorHAnsi"/>
                <w:lang w:eastAsia="en-GB"/>
              </w:rPr>
            </w:pPr>
          </w:p>
          <w:p w14:paraId="174E8C77" w14:textId="71FEDF93"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7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p w14:paraId="174E8C79" w14:textId="77777777" w:rsidR="0066068E" w:rsidRPr="000C40DD" w:rsidRDefault="0066068E" w:rsidP="009873C5">
            <w:pPr>
              <w:spacing w:after="0" w:line="240" w:lineRule="auto"/>
              <w:rPr>
                <w:rFonts w:eastAsia="Times New Roman" w:cstheme="minorHAnsi"/>
                <w:lang w:eastAsia="en-GB"/>
              </w:rPr>
            </w:pPr>
          </w:p>
          <w:p w14:paraId="174E8C7A" w14:textId="77777777" w:rsidR="0066068E" w:rsidRPr="000C40DD" w:rsidRDefault="0066068E" w:rsidP="009873C5">
            <w:pPr>
              <w:spacing w:after="0" w:line="240" w:lineRule="auto"/>
              <w:rPr>
                <w:rFonts w:eastAsia="Times New Roman" w:cstheme="minorHAnsi"/>
                <w:lang w:eastAsia="en-GB"/>
              </w:rPr>
            </w:pPr>
          </w:p>
          <w:p w14:paraId="174E8C7B" w14:textId="77777777" w:rsidR="0066068E" w:rsidRPr="000C40DD" w:rsidRDefault="0066068E" w:rsidP="009873C5">
            <w:pPr>
              <w:spacing w:after="0" w:line="240" w:lineRule="auto"/>
              <w:rPr>
                <w:rFonts w:eastAsia="Times New Roman" w:cstheme="minorHAnsi"/>
                <w:lang w:eastAsia="en-GB"/>
              </w:rPr>
            </w:pPr>
          </w:p>
          <w:p w14:paraId="174E8C7C" w14:textId="77777777" w:rsidR="0066068E" w:rsidRPr="000C40DD" w:rsidRDefault="0066068E" w:rsidP="009873C5">
            <w:pPr>
              <w:spacing w:after="0" w:line="240" w:lineRule="auto"/>
              <w:rPr>
                <w:rFonts w:eastAsia="Times New Roman" w:cstheme="minorHAnsi"/>
                <w:lang w:eastAsia="en-GB"/>
              </w:rPr>
            </w:pPr>
          </w:p>
          <w:p w14:paraId="174E8C7F" w14:textId="77777777" w:rsidR="0066068E" w:rsidRPr="000C40DD" w:rsidRDefault="0066068E" w:rsidP="009873C5">
            <w:pPr>
              <w:spacing w:after="0" w:line="240" w:lineRule="auto"/>
              <w:rPr>
                <w:rFonts w:eastAsia="Times New Roman" w:cstheme="minorHAnsi"/>
                <w:lang w:eastAsia="en-GB"/>
              </w:rPr>
            </w:pPr>
          </w:p>
          <w:p w14:paraId="174E8C80" w14:textId="77777777" w:rsidR="009873C5" w:rsidRPr="000C40DD" w:rsidRDefault="009873C5" w:rsidP="009873C5">
            <w:pPr>
              <w:spacing w:after="0" w:line="240" w:lineRule="auto"/>
              <w:rPr>
                <w:rFonts w:eastAsia="Times New Roman" w:cstheme="minorHAnsi"/>
                <w:lang w:eastAsia="en-GB"/>
              </w:rPr>
            </w:pPr>
          </w:p>
        </w:tc>
      </w:tr>
      <w:tr w:rsidR="009873C5" w:rsidRPr="000C40DD" w14:paraId="174E8C87" w14:textId="77777777" w:rsidTr="0066068E">
        <w:tc>
          <w:tcPr>
            <w:tcW w:w="7054" w:type="dxa"/>
          </w:tcPr>
          <w:p w14:paraId="174E8C82"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Schedule of charges (for the publication of information)</w:t>
            </w:r>
          </w:p>
        </w:tc>
        <w:tc>
          <w:tcPr>
            <w:tcW w:w="1559" w:type="dxa"/>
          </w:tcPr>
          <w:p w14:paraId="174E8C8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8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85"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8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89" w14:textId="77777777" w:rsidTr="0066068E">
        <w:tc>
          <w:tcPr>
            <w:tcW w:w="10456" w:type="dxa"/>
            <w:gridSpan w:val="3"/>
            <w:shd w:val="clear" w:color="auto" w:fill="F2F2F2"/>
          </w:tcPr>
          <w:p w14:paraId="174E8C88" w14:textId="77777777" w:rsidR="009873C5" w:rsidRPr="000C40DD" w:rsidRDefault="009873C5" w:rsidP="0066068E">
            <w:pPr>
              <w:spacing w:after="0" w:line="240" w:lineRule="auto"/>
              <w:ind w:left="-57"/>
              <w:rPr>
                <w:rFonts w:eastAsia="Times New Roman" w:cstheme="minorHAnsi"/>
                <w:b/>
                <w:lang w:eastAsia="en-GB"/>
              </w:rPr>
            </w:pPr>
            <w:r w:rsidRPr="000C40DD">
              <w:rPr>
                <w:rFonts w:eastAsia="Times New Roman" w:cstheme="minorHAnsi"/>
                <w:b/>
                <w:lang w:eastAsia="en-GB"/>
              </w:rPr>
              <w:t xml:space="preserve">Class 6 </w:t>
            </w:r>
            <w:r w:rsidR="0066068E" w:rsidRPr="000C40DD">
              <w:rPr>
                <w:rFonts w:eastAsia="Times New Roman" w:cstheme="minorHAnsi"/>
                <w:b/>
                <w:lang w:eastAsia="en-GB"/>
              </w:rPr>
              <w:t>-</w:t>
            </w:r>
            <w:r w:rsidRPr="000C40DD">
              <w:rPr>
                <w:rFonts w:eastAsia="Times New Roman" w:cstheme="minorHAnsi"/>
                <w:b/>
                <w:lang w:eastAsia="en-GB"/>
              </w:rPr>
              <w:t xml:space="preserve"> Lists and Registers</w:t>
            </w:r>
          </w:p>
        </w:tc>
      </w:tr>
      <w:tr w:rsidR="009873C5" w:rsidRPr="000C40DD" w14:paraId="174E8C8F" w14:textId="77777777" w:rsidTr="0066068E">
        <w:tc>
          <w:tcPr>
            <w:tcW w:w="7054" w:type="dxa"/>
          </w:tcPr>
          <w:p w14:paraId="174E8C8A"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Assets register</w:t>
            </w:r>
          </w:p>
        </w:tc>
        <w:tc>
          <w:tcPr>
            <w:tcW w:w="1559" w:type="dxa"/>
          </w:tcPr>
          <w:p w14:paraId="174E8C8B"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p w14:paraId="174E8C8C"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8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174E8C8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95" w14:textId="77777777" w:rsidTr="0066068E">
        <w:tc>
          <w:tcPr>
            <w:tcW w:w="7054" w:type="dxa"/>
          </w:tcPr>
          <w:p w14:paraId="174E8C90"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Register of members’ interests – available via South Norfolk Council website</w:t>
            </w:r>
            <w:r w:rsidR="00F36690" w:rsidRPr="000C40DD">
              <w:rPr>
                <w:rFonts w:eastAsia="Times New Roman" w:cstheme="minorHAnsi"/>
                <w:lang w:eastAsia="en-GB"/>
              </w:rPr>
              <w:t>.</w:t>
            </w:r>
            <w:r w:rsidR="00F36690" w:rsidRPr="000C40DD">
              <w:rPr>
                <w:rFonts w:cstheme="minorHAnsi"/>
              </w:rPr>
              <w:t xml:space="preserve"> </w:t>
            </w:r>
            <w:hyperlink r:id="rId11" w:history="1">
              <w:r w:rsidR="00F36690" w:rsidRPr="000C40DD">
                <w:rPr>
                  <w:rFonts w:cstheme="minorHAnsi"/>
                  <w:color w:val="0000FF"/>
                  <w:u w:val="single"/>
                </w:rPr>
                <w:t>https://www.south-norfolk.gov.uk/town-and-parish-councils</w:t>
              </w:r>
            </w:hyperlink>
          </w:p>
        </w:tc>
        <w:tc>
          <w:tcPr>
            <w:tcW w:w="1559" w:type="dxa"/>
          </w:tcPr>
          <w:p w14:paraId="174E8C91"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South Norfolk Website</w:t>
            </w:r>
          </w:p>
          <w:p w14:paraId="174E8C9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9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p w14:paraId="59AB3277" w14:textId="4ABE973C" w:rsidR="00313F8E" w:rsidRDefault="00FA13F5" w:rsidP="009873C5">
            <w:pPr>
              <w:spacing w:after="0" w:line="240" w:lineRule="auto"/>
              <w:rPr>
                <w:rFonts w:eastAsia="Times New Roman" w:cstheme="minorHAnsi"/>
                <w:lang w:eastAsia="en-GB"/>
              </w:rPr>
            </w:pPr>
            <w:r>
              <w:rPr>
                <w:rFonts w:eastAsia="Times New Roman" w:cstheme="minorHAnsi"/>
                <w:lang w:eastAsia="en-GB"/>
              </w:rPr>
              <w:t>Free</w:t>
            </w:r>
          </w:p>
          <w:p w14:paraId="174E8C94" w14:textId="37628593"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99" w14:textId="77777777" w:rsidTr="0066068E">
        <w:tc>
          <w:tcPr>
            <w:tcW w:w="7054" w:type="dxa"/>
          </w:tcPr>
          <w:p w14:paraId="174E8C96"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Register of gifts and hospitality</w:t>
            </w:r>
          </w:p>
        </w:tc>
        <w:tc>
          <w:tcPr>
            <w:tcW w:w="1559" w:type="dxa"/>
          </w:tcPr>
          <w:p w14:paraId="174E8C9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9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9B" w14:textId="77777777" w:rsidTr="0066068E">
        <w:tc>
          <w:tcPr>
            <w:tcW w:w="10456" w:type="dxa"/>
            <w:gridSpan w:val="3"/>
            <w:shd w:val="clear" w:color="auto" w:fill="F2F2F2"/>
          </w:tcPr>
          <w:p w14:paraId="174E8C9A" w14:textId="77777777" w:rsidR="009873C5" w:rsidRPr="000C40DD" w:rsidRDefault="009873C5" w:rsidP="0066068E">
            <w:pPr>
              <w:spacing w:after="0" w:line="240" w:lineRule="auto"/>
              <w:ind w:left="-57"/>
              <w:rPr>
                <w:rFonts w:eastAsia="Times New Roman" w:cstheme="minorHAnsi"/>
                <w:b/>
                <w:lang w:eastAsia="en-GB"/>
              </w:rPr>
            </w:pPr>
            <w:r w:rsidRPr="000C40DD">
              <w:rPr>
                <w:rFonts w:eastAsia="Times New Roman" w:cstheme="minorHAnsi"/>
                <w:b/>
                <w:lang w:eastAsia="en-GB"/>
              </w:rPr>
              <w:t>Class 7 – The services we offer</w:t>
            </w:r>
          </w:p>
        </w:tc>
      </w:tr>
      <w:tr w:rsidR="009873C5" w:rsidRPr="000C40DD" w14:paraId="174E8C9F" w14:textId="77777777" w:rsidTr="0066068E">
        <w:tc>
          <w:tcPr>
            <w:tcW w:w="7054" w:type="dxa"/>
          </w:tcPr>
          <w:p w14:paraId="174E8C9C" w14:textId="77777777" w:rsidR="009873C5" w:rsidRPr="000C40DD" w:rsidRDefault="00F36690" w:rsidP="0066068E">
            <w:pPr>
              <w:spacing w:after="0" w:line="240" w:lineRule="auto"/>
              <w:ind w:left="-57"/>
              <w:rPr>
                <w:rFonts w:eastAsia="Times New Roman" w:cstheme="minorHAnsi"/>
                <w:lang w:eastAsia="en-GB"/>
              </w:rPr>
            </w:pPr>
            <w:r w:rsidRPr="000C40DD">
              <w:rPr>
                <w:rFonts w:eastAsia="Times New Roman" w:cstheme="minorHAnsi"/>
                <w:lang w:eastAsia="en-GB"/>
              </w:rPr>
              <w:t>Agency agreements</w:t>
            </w:r>
          </w:p>
        </w:tc>
        <w:tc>
          <w:tcPr>
            <w:tcW w:w="1559" w:type="dxa"/>
          </w:tcPr>
          <w:p w14:paraId="174E8C9D"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9E"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r w:rsidR="009873C5" w:rsidRPr="000C40DD" w14:paraId="174E8CA1" w14:textId="77777777" w:rsidTr="0066068E">
        <w:tc>
          <w:tcPr>
            <w:tcW w:w="10456" w:type="dxa"/>
            <w:gridSpan w:val="3"/>
            <w:shd w:val="clear" w:color="auto" w:fill="F2F2F2"/>
          </w:tcPr>
          <w:p w14:paraId="174E8CA0"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b/>
                <w:lang w:eastAsia="en-GB"/>
              </w:rPr>
              <w:t>Additional Information</w:t>
            </w:r>
          </w:p>
        </w:tc>
      </w:tr>
      <w:tr w:rsidR="009873C5" w:rsidRPr="000C40DD" w14:paraId="174E8CA5" w14:textId="77777777" w:rsidTr="0066068E">
        <w:tc>
          <w:tcPr>
            <w:tcW w:w="7054" w:type="dxa"/>
          </w:tcPr>
          <w:p w14:paraId="174E8CA2"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Items of news and general interest</w:t>
            </w:r>
          </w:p>
        </w:tc>
        <w:tc>
          <w:tcPr>
            <w:tcW w:w="1559" w:type="dxa"/>
          </w:tcPr>
          <w:p w14:paraId="174E8CA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Website</w:t>
            </w:r>
          </w:p>
        </w:tc>
        <w:tc>
          <w:tcPr>
            <w:tcW w:w="1843" w:type="dxa"/>
          </w:tcPr>
          <w:p w14:paraId="174E8CA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Free</w:t>
            </w:r>
          </w:p>
        </w:tc>
      </w:tr>
      <w:tr w:rsidR="009873C5" w:rsidRPr="000C40DD" w14:paraId="174E8CA9" w14:textId="77777777" w:rsidTr="0066068E">
        <w:tc>
          <w:tcPr>
            <w:tcW w:w="7054" w:type="dxa"/>
          </w:tcPr>
          <w:p w14:paraId="174E8CA6" w14:textId="77777777" w:rsidR="009873C5" w:rsidRPr="000C40DD" w:rsidRDefault="009873C5" w:rsidP="0066068E">
            <w:pPr>
              <w:spacing w:after="0" w:line="240" w:lineRule="auto"/>
              <w:ind w:left="-57"/>
              <w:rPr>
                <w:rFonts w:eastAsia="Times New Roman" w:cstheme="minorHAnsi"/>
                <w:lang w:eastAsia="en-GB"/>
              </w:rPr>
            </w:pPr>
            <w:r w:rsidRPr="000C40DD">
              <w:rPr>
                <w:rFonts w:eastAsia="Times New Roman" w:cstheme="minorHAnsi"/>
                <w:lang w:eastAsia="en-GB"/>
              </w:rPr>
              <w:t>Members declaration of acceptance of office</w:t>
            </w:r>
          </w:p>
        </w:tc>
        <w:tc>
          <w:tcPr>
            <w:tcW w:w="1559" w:type="dxa"/>
          </w:tcPr>
          <w:p w14:paraId="174E8CA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Hard copy</w:t>
            </w:r>
          </w:p>
        </w:tc>
        <w:tc>
          <w:tcPr>
            <w:tcW w:w="1843" w:type="dxa"/>
          </w:tcPr>
          <w:p w14:paraId="174E8CA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10p per A4 sheet</w:t>
            </w:r>
          </w:p>
        </w:tc>
      </w:tr>
    </w:tbl>
    <w:p w14:paraId="174E8CAA" w14:textId="77777777" w:rsidR="009873C5" w:rsidRPr="000C40DD" w:rsidRDefault="009873C5" w:rsidP="009873C5">
      <w:pPr>
        <w:spacing w:after="0" w:line="240" w:lineRule="auto"/>
        <w:rPr>
          <w:rFonts w:eastAsia="Times New Roman" w:cstheme="minorHAnsi"/>
          <w:lang w:eastAsia="en-GB"/>
        </w:rPr>
      </w:pPr>
    </w:p>
    <w:p w14:paraId="174E8CAB"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SCHEDULE OF CHARGES</w:t>
      </w:r>
    </w:p>
    <w:p w14:paraId="174E8CAC" w14:textId="77777777" w:rsidR="009873C5" w:rsidRPr="000C40DD" w:rsidRDefault="009873C5" w:rsidP="009873C5">
      <w:pPr>
        <w:spacing w:after="0" w:line="240" w:lineRule="auto"/>
        <w:rPr>
          <w:rFonts w:eastAsia="Times New Roman" w:cstheme="minorHAnsi"/>
          <w:lang w:eastAsia="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4"/>
        <w:gridCol w:w="3402"/>
      </w:tblGrid>
      <w:tr w:rsidR="009873C5" w:rsidRPr="000C40DD" w14:paraId="174E8CB0" w14:textId="77777777" w:rsidTr="0066068E">
        <w:tc>
          <w:tcPr>
            <w:tcW w:w="3510" w:type="dxa"/>
          </w:tcPr>
          <w:p w14:paraId="174E8CAD"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TYPE OF CHARGE</w:t>
            </w:r>
          </w:p>
        </w:tc>
        <w:tc>
          <w:tcPr>
            <w:tcW w:w="3544" w:type="dxa"/>
          </w:tcPr>
          <w:p w14:paraId="174E8CAE"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DESCRIPTION</w:t>
            </w:r>
          </w:p>
        </w:tc>
        <w:tc>
          <w:tcPr>
            <w:tcW w:w="3402" w:type="dxa"/>
          </w:tcPr>
          <w:p w14:paraId="174E8CAF"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BASIS OF CHARGE</w:t>
            </w:r>
          </w:p>
        </w:tc>
      </w:tr>
      <w:tr w:rsidR="009873C5" w:rsidRPr="000C40DD" w14:paraId="174E8CB5" w14:textId="77777777" w:rsidTr="0066068E">
        <w:tc>
          <w:tcPr>
            <w:tcW w:w="3510" w:type="dxa"/>
          </w:tcPr>
          <w:p w14:paraId="174E8CB1"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lastRenderedPageBreak/>
              <w:t>Photocopying</w:t>
            </w:r>
          </w:p>
        </w:tc>
        <w:tc>
          <w:tcPr>
            <w:tcW w:w="3544" w:type="dxa"/>
          </w:tcPr>
          <w:p w14:paraId="174E8CB2"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£0.10 per sheet (black &amp; white)</w:t>
            </w:r>
          </w:p>
          <w:p w14:paraId="174E8CB3"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£0.20 per sheet (colour)</w:t>
            </w:r>
          </w:p>
        </w:tc>
        <w:tc>
          <w:tcPr>
            <w:tcW w:w="3402" w:type="dxa"/>
          </w:tcPr>
          <w:p w14:paraId="174E8CB4"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Actual cost * </w:t>
            </w:r>
          </w:p>
        </w:tc>
      </w:tr>
      <w:tr w:rsidR="009873C5" w:rsidRPr="000C40DD" w14:paraId="174E8CB9" w14:textId="77777777" w:rsidTr="0066068E">
        <w:tc>
          <w:tcPr>
            <w:tcW w:w="3510" w:type="dxa"/>
          </w:tcPr>
          <w:p w14:paraId="174E8CB6"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Delivery*</w:t>
            </w:r>
          </w:p>
        </w:tc>
        <w:tc>
          <w:tcPr>
            <w:tcW w:w="3544" w:type="dxa"/>
          </w:tcPr>
          <w:p w14:paraId="174E8CB7"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Royal Mail 2</w:t>
            </w:r>
            <w:r w:rsidRPr="000C40DD">
              <w:rPr>
                <w:rFonts w:eastAsia="Times New Roman" w:cstheme="minorHAnsi"/>
                <w:vertAlign w:val="superscript"/>
                <w:lang w:eastAsia="en-GB"/>
              </w:rPr>
              <w:t>nd</w:t>
            </w:r>
            <w:r w:rsidRPr="000C40DD">
              <w:rPr>
                <w:rFonts w:eastAsia="Times New Roman" w:cstheme="minorHAnsi"/>
                <w:lang w:eastAsia="en-GB"/>
              </w:rPr>
              <w:t xml:space="preserve"> class</w:t>
            </w:r>
          </w:p>
        </w:tc>
        <w:tc>
          <w:tcPr>
            <w:tcW w:w="3402" w:type="dxa"/>
          </w:tcPr>
          <w:p w14:paraId="174E8CB8" w14:textId="77777777"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Actual cost</w:t>
            </w:r>
          </w:p>
        </w:tc>
      </w:tr>
    </w:tbl>
    <w:p w14:paraId="174E8CBA" w14:textId="77777777" w:rsidR="009873C5" w:rsidRPr="000C40DD" w:rsidRDefault="009873C5" w:rsidP="009873C5">
      <w:pPr>
        <w:spacing w:after="0" w:line="240" w:lineRule="auto"/>
        <w:rPr>
          <w:rFonts w:eastAsia="Times New Roman" w:cstheme="minorHAnsi"/>
          <w:lang w:eastAsia="en-GB"/>
        </w:rPr>
      </w:pPr>
    </w:p>
    <w:p w14:paraId="174E8CBB"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lang w:eastAsia="en-GB"/>
        </w:rPr>
        <w:t>*Delivery of hard copies will normally be by Royal Mail 2</w:t>
      </w:r>
      <w:r w:rsidRPr="000C40DD">
        <w:rPr>
          <w:rFonts w:eastAsia="Times New Roman" w:cstheme="minorHAnsi"/>
          <w:vertAlign w:val="superscript"/>
          <w:lang w:eastAsia="en-GB"/>
        </w:rPr>
        <w:t>nd</w:t>
      </w:r>
      <w:r w:rsidRPr="000C40DD">
        <w:rPr>
          <w:rFonts w:eastAsia="Times New Roman" w:cstheme="minorHAnsi"/>
          <w:lang w:eastAsia="en-GB"/>
        </w:rPr>
        <w:t xml:space="preserve"> class post.  Other options are available at additional cost.</w:t>
      </w:r>
      <w:r w:rsidRPr="000C40DD">
        <w:rPr>
          <w:rFonts w:eastAsia="Times New Roman" w:cstheme="minorHAnsi"/>
          <w:b/>
          <w:lang w:eastAsia="en-GB"/>
        </w:rPr>
        <w:t xml:space="preserve"> </w:t>
      </w:r>
    </w:p>
    <w:p w14:paraId="174E8CBC" w14:textId="77777777" w:rsidR="009873C5" w:rsidRPr="000C40DD" w:rsidRDefault="009873C5" w:rsidP="009873C5">
      <w:pPr>
        <w:spacing w:after="0" w:line="240" w:lineRule="auto"/>
        <w:rPr>
          <w:rFonts w:eastAsia="Times New Roman" w:cstheme="minorHAnsi"/>
          <w:b/>
          <w:lang w:eastAsia="en-GB"/>
        </w:rPr>
      </w:pPr>
    </w:p>
    <w:p w14:paraId="174E8CBD" w14:textId="77777777" w:rsidR="009873C5" w:rsidRPr="000C40DD" w:rsidRDefault="009873C5" w:rsidP="009873C5">
      <w:pPr>
        <w:spacing w:after="0" w:line="240" w:lineRule="auto"/>
        <w:rPr>
          <w:rFonts w:eastAsia="Times New Roman" w:cstheme="minorHAnsi"/>
          <w:b/>
          <w:lang w:eastAsia="en-GB"/>
        </w:rPr>
      </w:pPr>
      <w:r w:rsidRPr="000C40DD">
        <w:rPr>
          <w:rFonts w:eastAsia="Times New Roman" w:cstheme="minorHAnsi"/>
          <w:b/>
          <w:lang w:eastAsia="en-GB"/>
        </w:rPr>
        <w:t>Contact details:</w:t>
      </w:r>
    </w:p>
    <w:p w14:paraId="174E8CBE" w14:textId="77777777" w:rsidR="009873C5" w:rsidRPr="000C40DD" w:rsidRDefault="009873C5" w:rsidP="009873C5">
      <w:pPr>
        <w:spacing w:after="0" w:line="240" w:lineRule="auto"/>
        <w:rPr>
          <w:rFonts w:eastAsia="Times New Roman" w:cstheme="minorHAnsi"/>
          <w:lang w:eastAsia="en-GB"/>
        </w:rPr>
      </w:pPr>
    </w:p>
    <w:p w14:paraId="174E8CBF" w14:textId="46F4793D"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Parish Clerk:</w:t>
      </w:r>
      <w:r w:rsidRPr="000C40DD">
        <w:rPr>
          <w:rFonts w:eastAsia="Times New Roman" w:cstheme="minorHAnsi"/>
          <w:lang w:eastAsia="en-GB"/>
        </w:rPr>
        <w:tab/>
      </w:r>
      <w:r w:rsidR="00FA13F5">
        <w:rPr>
          <w:rFonts w:eastAsia="Times New Roman" w:cstheme="minorHAnsi"/>
          <w:lang w:eastAsia="en-GB"/>
        </w:rPr>
        <w:t>Charlotte Rust</w:t>
      </w:r>
      <w:r w:rsidRPr="000C40DD">
        <w:rPr>
          <w:rFonts w:eastAsia="Times New Roman" w:cstheme="minorHAnsi"/>
          <w:lang w:eastAsia="en-GB"/>
        </w:rPr>
        <w:tab/>
      </w:r>
    </w:p>
    <w:p w14:paraId="174E8CC0" w14:textId="06235705"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Address:  </w:t>
      </w:r>
      <w:r w:rsidRPr="000C40DD">
        <w:rPr>
          <w:rFonts w:eastAsia="Times New Roman" w:cstheme="minorHAnsi"/>
          <w:lang w:eastAsia="en-GB"/>
        </w:rPr>
        <w:tab/>
      </w:r>
      <w:r w:rsidR="00FA13F5">
        <w:rPr>
          <w:rFonts w:eastAsia="Times New Roman" w:cstheme="minorHAnsi"/>
          <w:lang w:eastAsia="en-GB"/>
        </w:rPr>
        <w:t>21, Clearview Drive, Poringland, Norwich, NR14 7JH</w:t>
      </w:r>
      <w:r w:rsidRPr="000C40DD">
        <w:rPr>
          <w:rFonts w:eastAsia="Times New Roman" w:cstheme="minorHAnsi"/>
          <w:lang w:eastAsia="en-GB"/>
        </w:rPr>
        <w:tab/>
      </w:r>
    </w:p>
    <w:p w14:paraId="174E8CC1" w14:textId="3D8CFCCE" w:rsidR="009873C5" w:rsidRPr="000C40DD" w:rsidRDefault="009873C5" w:rsidP="009873C5">
      <w:pPr>
        <w:spacing w:after="0" w:line="240" w:lineRule="auto"/>
        <w:rPr>
          <w:rFonts w:eastAsia="Times New Roman" w:cstheme="minorHAnsi"/>
          <w:lang w:eastAsia="en-GB"/>
        </w:rPr>
      </w:pPr>
      <w:r w:rsidRPr="000C40DD">
        <w:rPr>
          <w:rFonts w:eastAsia="Times New Roman" w:cstheme="minorHAnsi"/>
          <w:lang w:eastAsia="en-GB"/>
        </w:rPr>
        <w:t xml:space="preserve">Tel:         </w:t>
      </w:r>
      <w:r w:rsidRPr="000C40DD">
        <w:rPr>
          <w:rFonts w:eastAsia="Times New Roman" w:cstheme="minorHAnsi"/>
          <w:lang w:eastAsia="en-GB"/>
        </w:rPr>
        <w:tab/>
      </w:r>
      <w:r w:rsidR="00FA13F5">
        <w:rPr>
          <w:rFonts w:eastAsia="Times New Roman" w:cstheme="minorHAnsi"/>
          <w:lang w:eastAsia="en-GB"/>
        </w:rPr>
        <w:t>07960 887791</w:t>
      </w:r>
      <w:r w:rsidRPr="000C40DD">
        <w:rPr>
          <w:rFonts w:eastAsia="Times New Roman" w:cstheme="minorHAnsi"/>
          <w:lang w:eastAsia="en-GB"/>
        </w:rPr>
        <w:tab/>
      </w:r>
      <w:r w:rsidR="00FA13F5">
        <w:rPr>
          <w:rFonts w:eastAsia="Times New Roman" w:cstheme="minorHAnsi"/>
          <w:lang w:eastAsia="en-GB"/>
        </w:rPr>
        <w:tab/>
      </w:r>
    </w:p>
    <w:p w14:paraId="13289C9F" w14:textId="77777777" w:rsidR="00FA13F5" w:rsidRDefault="009873C5" w:rsidP="009873C5">
      <w:pPr>
        <w:spacing w:after="0" w:line="240" w:lineRule="auto"/>
        <w:rPr>
          <w:rFonts w:eastAsia="Times New Roman" w:cstheme="minorHAnsi"/>
          <w:lang w:eastAsia="en-GB"/>
        </w:rPr>
      </w:pPr>
      <w:r w:rsidRPr="000C40DD">
        <w:rPr>
          <w:rFonts w:eastAsia="Times New Roman" w:cstheme="minorHAnsi"/>
          <w:lang w:eastAsia="en-GB"/>
        </w:rPr>
        <w:t>Email:</w:t>
      </w:r>
      <w:r w:rsidR="00FA13F5">
        <w:rPr>
          <w:rFonts w:eastAsia="Times New Roman" w:cstheme="minorHAnsi"/>
          <w:lang w:eastAsia="en-GB"/>
        </w:rPr>
        <w:tab/>
      </w:r>
      <w:r w:rsidR="00FA13F5">
        <w:rPr>
          <w:rFonts w:eastAsia="Times New Roman" w:cstheme="minorHAnsi"/>
          <w:lang w:eastAsia="en-GB"/>
        </w:rPr>
        <w:tab/>
        <w:t>clerk@claxton-pc.gov.uk</w:t>
      </w:r>
      <w:r w:rsidRPr="000C40DD">
        <w:rPr>
          <w:rFonts w:eastAsia="Times New Roman" w:cstheme="minorHAnsi"/>
          <w:lang w:eastAsia="en-GB"/>
        </w:rPr>
        <w:t xml:space="preserve">     </w:t>
      </w:r>
      <w:r w:rsidRPr="000C40DD">
        <w:rPr>
          <w:rFonts w:eastAsia="Times New Roman" w:cstheme="minorHAnsi"/>
          <w:lang w:eastAsia="en-GB"/>
        </w:rPr>
        <w:tab/>
        <w:t xml:space="preserve"> </w:t>
      </w:r>
    </w:p>
    <w:p w14:paraId="174E8CC5" w14:textId="1189E6E2" w:rsidR="009873C5" w:rsidRPr="000C40DD" w:rsidRDefault="00FA13F5" w:rsidP="009873C5">
      <w:pPr>
        <w:spacing w:after="0" w:line="240" w:lineRule="auto"/>
        <w:rPr>
          <w:rFonts w:eastAsia="Times New Roman" w:cstheme="minorHAnsi"/>
          <w:lang w:eastAsia="en-GB"/>
        </w:rPr>
      </w:pPr>
      <w:r>
        <w:rPr>
          <w:rFonts w:eastAsia="Times New Roman" w:cstheme="minorHAnsi"/>
          <w:lang w:eastAsia="en-GB"/>
        </w:rPr>
        <w:t>W</w:t>
      </w:r>
      <w:r w:rsidR="009873C5" w:rsidRPr="000C40DD">
        <w:rPr>
          <w:rFonts w:eastAsia="Times New Roman" w:cstheme="minorHAnsi"/>
          <w:lang w:eastAsia="en-GB"/>
        </w:rPr>
        <w:t xml:space="preserve">eb:      </w:t>
      </w:r>
      <w:r w:rsidR="009873C5" w:rsidRPr="000C40DD">
        <w:rPr>
          <w:rFonts w:eastAsia="Times New Roman" w:cstheme="minorHAnsi"/>
          <w:lang w:eastAsia="en-GB"/>
        </w:rPr>
        <w:tab/>
      </w:r>
      <w:hyperlink r:id="rId12" w:history="1">
        <w:r w:rsidRPr="0009118F">
          <w:rPr>
            <w:rStyle w:val="Hyperlink"/>
            <w:rFonts w:eastAsia="Times New Roman" w:cstheme="minorHAnsi"/>
            <w:lang w:eastAsia="en-GB"/>
          </w:rPr>
          <w:t>http://claxton-pc.gov.uk</w:t>
        </w:r>
      </w:hyperlink>
    </w:p>
    <w:sectPr w:rsidR="009873C5" w:rsidRPr="000C40DD" w:rsidSect="00F62770">
      <w:headerReference w:type="default" r:id="rId13"/>
      <w:footerReference w:type="default" r:id="rId14"/>
      <w:pgSz w:w="11906" w:h="16838"/>
      <w:pgMar w:top="720" w:right="720" w:bottom="720" w:left="720" w:header="284" w:footer="53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otte Rust Claxton Parish Council" w:date="2026-03-02T14:13:00Z" w:initials="CC">
    <w:p w14:paraId="50FB9C4C" w14:textId="77777777" w:rsidR="004F282C" w:rsidRDefault="004F282C" w:rsidP="004F282C">
      <w:pPr>
        <w:pStyle w:val="CommentText"/>
      </w:pPr>
      <w:r>
        <w:rPr>
          <w:rStyle w:val="CommentReference"/>
        </w:rPr>
        <w:annotationRef/>
      </w:r>
      <w:r>
        <w:t>Full comprehensive list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FB9C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D9894D" w16cex:dateUtc="2026-03-02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FB9C4C" w16cid:durableId="3FD989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533AF" w14:textId="77777777" w:rsidR="002C0B97" w:rsidRDefault="002C0B97">
      <w:pPr>
        <w:spacing w:after="0" w:line="240" w:lineRule="auto"/>
      </w:pPr>
      <w:r>
        <w:separator/>
      </w:r>
    </w:p>
  </w:endnote>
  <w:endnote w:type="continuationSeparator" w:id="0">
    <w:p w14:paraId="030E5762" w14:textId="77777777" w:rsidR="002C0B97" w:rsidRDefault="002C0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807753"/>
      <w:docPartObj>
        <w:docPartGallery w:val="Page Numbers (Bottom of Page)"/>
        <w:docPartUnique/>
      </w:docPartObj>
    </w:sdtPr>
    <w:sdtEndPr/>
    <w:sdtContent>
      <w:sdt>
        <w:sdtPr>
          <w:id w:val="-1769616900"/>
          <w:docPartObj>
            <w:docPartGallery w:val="Page Numbers (Top of Page)"/>
            <w:docPartUnique/>
          </w:docPartObj>
        </w:sdtPr>
        <w:sdtEndPr/>
        <w:sdtContent>
          <w:p w14:paraId="527E9B96" w14:textId="0A8E30FC" w:rsidR="00F62770" w:rsidRDefault="00F62770">
            <w:pPr>
              <w:pStyle w:val="Footer"/>
              <w:jc w:val="right"/>
            </w:pPr>
            <w:r w:rsidRPr="002F54B0">
              <w:t xml:space="preserve">Page </w:t>
            </w:r>
            <w:r w:rsidRPr="002F54B0">
              <w:rPr>
                <w:b/>
                <w:bCs/>
              </w:rPr>
              <w:fldChar w:fldCharType="begin"/>
            </w:r>
            <w:r w:rsidRPr="002F54B0">
              <w:rPr>
                <w:b/>
                <w:bCs/>
              </w:rPr>
              <w:instrText xml:space="preserve"> PAGE </w:instrText>
            </w:r>
            <w:r w:rsidRPr="002F54B0">
              <w:rPr>
                <w:b/>
                <w:bCs/>
              </w:rPr>
              <w:fldChar w:fldCharType="separate"/>
            </w:r>
            <w:r w:rsidRPr="002F54B0">
              <w:rPr>
                <w:b/>
                <w:bCs/>
                <w:noProof/>
              </w:rPr>
              <w:t>2</w:t>
            </w:r>
            <w:r w:rsidRPr="002F54B0">
              <w:rPr>
                <w:b/>
                <w:bCs/>
              </w:rPr>
              <w:fldChar w:fldCharType="end"/>
            </w:r>
            <w:r w:rsidRPr="002F54B0">
              <w:t xml:space="preserve"> of </w:t>
            </w:r>
            <w:r w:rsidRPr="002F54B0">
              <w:rPr>
                <w:b/>
                <w:bCs/>
              </w:rPr>
              <w:fldChar w:fldCharType="begin"/>
            </w:r>
            <w:r w:rsidRPr="002F54B0">
              <w:rPr>
                <w:b/>
                <w:bCs/>
              </w:rPr>
              <w:instrText xml:space="preserve"> NUMPAGES  </w:instrText>
            </w:r>
            <w:r w:rsidRPr="002F54B0">
              <w:rPr>
                <w:b/>
                <w:bCs/>
              </w:rPr>
              <w:fldChar w:fldCharType="separate"/>
            </w:r>
            <w:r w:rsidRPr="002F54B0">
              <w:rPr>
                <w:b/>
                <w:bCs/>
                <w:noProof/>
              </w:rPr>
              <w:t>2</w:t>
            </w:r>
            <w:r w:rsidRPr="002F54B0">
              <w:rPr>
                <w:b/>
                <w:bCs/>
              </w:rPr>
              <w:fldChar w:fldCharType="end"/>
            </w:r>
          </w:p>
        </w:sdtContent>
      </w:sdt>
    </w:sdtContent>
  </w:sdt>
  <w:p w14:paraId="174E8CD1" w14:textId="30980182" w:rsidR="003621E0" w:rsidRPr="000B1F03" w:rsidRDefault="003621E0" w:rsidP="00181FEC">
    <w:pPr>
      <w:pStyle w:val="Footer"/>
      <w:rPr>
        <w:rFonts w:ascii="Verdana" w:hAnsi="Verdana"/>
        <w:color w:val="4472C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DE67B" w14:textId="77777777" w:rsidR="002C0B97" w:rsidRDefault="002C0B97">
      <w:pPr>
        <w:spacing w:after="0" w:line="240" w:lineRule="auto"/>
      </w:pPr>
      <w:r>
        <w:separator/>
      </w:r>
    </w:p>
  </w:footnote>
  <w:footnote w:type="continuationSeparator" w:id="0">
    <w:p w14:paraId="3609D400" w14:textId="77777777" w:rsidR="002C0B97" w:rsidRDefault="002C0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E8CCC" w14:textId="77777777" w:rsidR="000675BC" w:rsidRPr="006564FB" w:rsidRDefault="000675BC" w:rsidP="006564FB">
    <w:pPr>
      <w:jc w:val="center"/>
      <w:rPr>
        <w:rFonts w:ascii="Arial" w:hAnsi="Arial" w:cs="Arial"/>
        <w:b/>
      </w:rPr>
    </w:pPr>
  </w:p>
  <w:p w14:paraId="174E8CCD" w14:textId="77777777" w:rsidR="000675BC" w:rsidRPr="00B069B5" w:rsidRDefault="000675BC" w:rsidP="00B069B5">
    <w:pPr>
      <w:pStyle w:val="Header"/>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B2ADD"/>
    <w:multiLevelType w:val="hybridMultilevel"/>
    <w:tmpl w:val="506CA186"/>
    <w:lvl w:ilvl="0" w:tplc="EF0410E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4539A"/>
    <w:multiLevelType w:val="hybridMultilevel"/>
    <w:tmpl w:val="F424AAB4"/>
    <w:lvl w:ilvl="0" w:tplc="F3B64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745872"/>
    <w:multiLevelType w:val="hybridMultilevel"/>
    <w:tmpl w:val="CD98D6B2"/>
    <w:lvl w:ilvl="0" w:tplc="735868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32F66"/>
    <w:multiLevelType w:val="hybridMultilevel"/>
    <w:tmpl w:val="2A52E652"/>
    <w:lvl w:ilvl="0" w:tplc="89DADE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9D6BAC"/>
    <w:multiLevelType w:val="hybridMultilevel"/>
    <w:tmpl w:val="E5C2D506"/>
    <w:lvl w:ilvl="0" w:tplc="AA84FF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8C3823"/>
    <w:multiLevelType w:val="hybridMultilevel"/>
    <w:tmpl w:val="D1900A48"/>
    <w:lvl w:ilvl="0" w:tplc="8F4A8A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F53942"/>
    <w:multiLevelType w:val="hybridMultilevel"/>
    <w:tmpl w:val="B078A202"/>
    <w:lvl w:ilvl="0" w:tplc="E4D435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72AAA"/>
    <w:multiLevelType w:val="hybridMultilevel"/>
    <w:tmpl w:val="126AA8EE"/>
    <w:lvl w:ilvl="0" w:tplc="B1A816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159F7"/>
    <w:multiLevelType w:val="hybridMultilevel"/>
    <w:tmpl w:val="1F3810F4"/>
    <w:lvl w:ilvl="0" w:tplc="816A22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755E62"/>
    <w:multiLevelType w:val="hybridMultilevel"/>
    <w:tmpl w:val="1EEA74CA"/>
    <w:lvl w:ilvl="0" w:tplc="15F01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D95BA2"/>
    <w:multiLevelType w:val="hybridMultilevel"/>
    <w:tmpl w:val="24BEFED2"/>
    <w:lvl w:ilvl="0" w:tplc="5A446B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1420EA"/>
    <w:multiLevelType w:val="hybridMultilevel"/>
    <w:tmpl w:val="F3A81422"/>
    <w:lvl w:ilvl="0" w:tplc="B90EEB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5066550">
    <w:abstractNumId w:val="1"/>
  </w:num>
  <w:num w:numId="2" w16cid:durableId="1201556483">
    <w:abstractNumId w:val="2"/>
  </w:num>
  <w:num w:numId="3" w16cid:durableId="530994208">
    <w:abstractNumId w:val="7"/>
  </w:num>
  <w:num w:numId="4" w16cid:durableId="155145434">
    <w:abstractNumId w:val="9"/>
  </w:num>
  <w:num w:numId="5" w16cid:durableId="1853958707">
    <w:abstractNumId w:val="5"/>
  </w:num>
  <w:num w:numId="6" w16cid:durableId="1552038923">
    <w:abstractNumId w:val="6"/>
  </w:num>
  <w:num w:numId="7" w16cid:durableId="698314687">
    <w:abstractNumId w:val="8"/>
  </w:num>
  <w:num w:numId="8" w16cid:durableId="2064064167">
    <w:abstractNumId w:val="0"/>
  </w:num>
  <w:num w:numId="9" w16cid:durableId="1134251565">
    <w:abstractNumId w:val="11"/>
  </w:num>
  <w:num w:numId="10" w16cid:durableId="1325207462">
    <w:abstractNumId w:val="3"/>
  </w:num>
  <w:num w:numId="11" w16cid:durableId="901520846">
    <w:abstractNumId w:val="10"/>
  </w:num>
  <w:num w:numId="12" w16cid:durableId="27737852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Rust Claxton Parish Council">
    <w15:presenceInfo w15:providerId="Windows Live" w15:userId="a83eac6ce86835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3C5"/>
    <w:rsid w:val="00054A1B"/>
    <w:rsid w:val="00063CE9"/>
    <w:rsid w:val="000675BC"/>
    <w:rsid w:val="000B1F03"/>
    <w:rsid w:val="000C40DD"/>
    <w:rsid w:val="000D58CD"/>
    <w:rsid w:val="0013229A"/>
    <w:rsid w:val="00136326"/>
    <w:rsid w:val="001732DC"/>
    <w:rsid w:val="001B385F"/>
    <w:rsid w:val="001D4DCE"/>
    <w:rsid w:val="001F48BA"/>
    <w:rsid w:val="002A1638"/>
    <w:rsid w:val="002C0B97"/>
    <w:rsid w:val="002F54B0"/>
    <w:rsid w:val="00313F8E"/>
    <w:rsid w:val="00342D19"/>
    <w:rsid w:val="003621E0"/>
    <w:rsid w:val="00385303"/>
    <w:rsid w:val="003D7D2D"/>
    <w:rsid w:val="004116CC"/>
    <w:rsid w:val="00421CAB"/>
    <w:rsid w:val="004945AD"/>
    <w:rsid w:val="004D2D01"/>
    <w:rsid w:val="004F282C"/>
    <w:rsid w:val="00571F06"/>
    <w:rsid w:val="005C6A17"/>
    <w:rsid w:val="006021FE"/>
    <w:rsid w:val="00610CF2"/>
    <w:rsid w:val="0066068E"/>
    <w:rsid w:val="00685082"/>
    <w:rsid w:val="0069106A"/>
    <w:rsid w:val="006B227A"/>
    <w:rsid w:val="006D2343"/>
    <w:rsid w:val="00732FD6"/>
    <w:rsid w:val="00744567"/>
    <w:rsid w:val="00782380"/>
    <w:rsid w:val="007B6FB3"/>
    <w:rsid w:val="007D146C"/>
    <w:rsid w:val="00822E9A"/>
    <w:rsid w:val="00847932"/>
    <w:rsid w:val="00911E35"/>
    <w:rsid w:val="00973E6D"/>
    <w:rsid w:val="009757D7"/>
    <w:rsid w:val="009873C5"/>
    <w:rsid w:val="00991423"/>
    <w:rsid w:val="009B2C7F"/>
    <w:rsid w:val="009E1B61"/>
    <w:rsid w:val="00A06DD2"/>
    <w:rsid w:val="00A50491"/>
    <w:rsid w:val="00A738B9"/>
    <w:rsid w:val="00AC7513"/>
    <w:rsid w:val="00AD5064"/>
    <w:rsid w:val="00B01FD3"/>
    <w:rsid w:val="00B64D79"/>
    <w:rsid w:val="00B772EB"/>
    <w:rsid w:val="00C12297"/>
    <w:rsid w:val="00C6590F"/>
    <w:rsid w:val="00C74150"/>
    <w:rsid w:val="00CB1F92"/>
    <w:rsid w:val="00CC1AE5"/>
    <w:rsid w:val="00CE30F8"/>
    <w:rsid w:val="00CF073A"/>
    <w:rsid w:val="00D011A0"/>
    <w:rsid w:val="00D44399"/>
    <w:rsid w:val="00DF0D1A"/>
    <w:rsid w:val="00E50861"/>
    <w:rsid w:val="00EE2257"/>
    <w:rsid w:val="00EF4D83"/>
    <w:rsid w:val="00F10F49"/>
    <w:rsid w:val="00F1613E"/>
    <w:rsid w:val="00F36690"/>
    <w:rsid w:val="00F62770"/>
    <w:rsid w:val="00FA1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E8B74"/>
  <w15:docId w15:val="{3E25E370-8414-465A-AC59-D6E3FCDB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3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3C5"/>
  </w:style>
  <w:style w:type="paragraph" w:styleId="Footer">
    <w:name w:val="footer"/>
    <w:basedOn w:val="Normal"/>
    <w:link w:val="FooterChar"/>
    <w:uiPriority w:val="99"/>
    <w:unhideWhenUsed/>
    <w:rsid w:val="009873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3C5"/>
  </w:style>
  <w:style w:type="character" w:styleId="Hyperlink">
    <w:name w:val="Hyperlink"/>
    <w:uiPriority w:val="99"/>
    <w:unhideWhenUsed/>
    <w:rsid w:val="009873C5"/>
    <w:rPr>
      <w:color w:val="0000FF"/>
      <w:u w:val="single"/>
    </w:rPr>
  </w:style>
  <w:style w:type="character" w:customStyle="1" w:styleId="UnresolvedMention1">
    <w:name w:val="Unresolved Mention1"/>
    <w:basedOn w:val="DefaultParagraphFont"/>
    <w:uiPriority w:val="99"/>
    <w:semiHidden/>
    <w:unhideWhenUsed/>
    <w:rsid w:val="006B227A"/>
    <w:rPr>
      <w:color w:val="605E5C"/>
      <w:shd w:val="clear" w:color="auto" w:fill="E1DFDD"/>
    </w:rPr>
  </w:style>
  <w:style w:type="character" w:styleId="FollowedHyperlink">
    <w:name w:val="FollowedHyperlink"/>
    <w:basedOn w:val="DefaultParagraphFont"/>
    <w:uiPriority w:val="99"/>
    <w:semiHidden/>
    <w:unhideWhenUsed/>
    <w:rsid w:val="006B227A"/>
    <w:rPr>
      <w:color w:val="954F72" w:themeColor="followedHyperlink"/>
      <w:u w:val="single"/>
    </w:rPr>
  </w:style>
  <w:style w:type="table" w:styleId="TableGrid">
    <w:name w:val="Table Grid"/>
    <w:basedOn w:val="TableNormal"/>
    <w:uiPriority w:val="39"/>
    <w:rsid w:val="000B1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910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06A"/>
    <w:rPr>
      <w:rFonts w:ascii="Segoe UI" w:hAnsi="Segoe UI" w:cs="Segoe UI"/>
      <w:sz w:val="18"/>
      <w:szCs w:val="18"/>
    </w:rPr>
  </w:style>
  <w:style w:type="character" w:styleId="UnresolvedMention">
    <w:name w:val="Unresolved Mention"/>
    <w:basedOn w:val="DefaultParagraphFont"/>
    <w:uiPriority w:val="99"/>
    <w:semiHidden/>
    <w:unhideWhenUsed/>
    <w:rsid w:val="00FA13F5"/>
    <w:rPr>
      <w:color w:val="605E5C"/>
      <w:shd w:val="clear" w:color="auto" w:fill="E1DFDD"/>
    </w:rPr>
  </w:style>
  <w:style w:type="character" w:styleId="CommentReference">
    <w:name w:val="annotation reference"/>
    <w:basedOn w:val="DefaultParagraphFont"/>
    <w:uiPriority w:val="99"/>
    <w:semiHidden/>
    <w:unhideWhenUsed/>
    <w:rsid w:val="004F282C"/>
    <w:rPr>
      <w:sz w:val="16"/>
      <w:szCs w:val="16"/>
    </w:rPr>
  </w:style>
  <w:style w:type="paragraph" w:styleId="CommentText">
    <w:name w:val="annotation text"/>
    <w:basedOn w:val="Normal"/>
    <w:link w:val="CommentTextChar"/>
    <w:uiPriority w:val="99"/>
    <w:unhideWhenUsed/>
    <w:rsid w:val="004F282C"/>
    <w:pPr>
      <w:spacing w:line="240" w:lineRule="auto"/>
    </w:pPr>
    <w:rPr>
      <w:sz w:val="20"/>
      <w:szCs w:val="20"/>
    </w:rPr>
  </w:style>
  <w:style w:type="character" w:customStyle="1" w:styleId="CommentTextChar">
    <w:name w:val="Comment Text Char"/>
    <w:basedOn w:val="DefaultParagraphFont"/>
    <w:link w:val="CommentText"/>
    <w:uiPriority w:val="99"/>
    <w:rsid w:val="004F282C"/>
    <w:rPr>
      <w:sz w:val="20"/>
      <w:szCs w:val="20"/>
    </w:rPr>
  </w:style>
  <w:style w:type="paragraph" w:styleId="CommentSubject">
    <w:name w:val="annotation subject"/>
    <w:basedOn w:val="CommentText"/>
    <w:next w:val="CommentText"/>
    <w:link w:val="CommentSubjectChar"/>
    <w:uiPriority w:val="99"/>
    <w:semiHidden/>
    <w:unhideWhenUsed/>
    <w:rsid w:val="004F282C"/>
    <w:rPr>
      <w:b/>
      <w:bCs/>
    </w:rPr>
  </w:style>
  <w:style w:type="character" w:customStyle="1" w:styleId="CommentSubjectChar">
    <w:name w:val="Comment Subject Char"/>
    <w:basedOn w:val="CommentTextChar"/>
    <w:link w:val="CommentSubject"/>
    <w:uiPriority w:val="99"/>
    <w:semiHidden/>
    <w:rsid w:val="004F28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020880">
      <w:bodyDiv w:val="1"/>
      <w:marLeft w:val="0"/>
      <w:marRight w:val="0"/>
      <w:marTop w:val="0"/>
      <w:marBottom w:val="0"/>
      <w:divBdr>
        <w:top w:val="none" w:sz="0" w:space="0" w:color="auto"/>
        <w:left w:val="none" w:sz="0" w:space="0" w:color="auto"/>
        <w:bottom w:val="none" w:sz="0" w:space="0" w:color="auto"/>
        <w:right w:val="none" w:sz="0" w:space="0" w:color="auto"/>
      </w:divBdr>
    </w:div>
    <w:div w:id="59147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claxton-pc.gov.uk"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norfolk.gov.uk/town-and-parish-counci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1866</Words>
  <Characters>10063</Characters>
  <Application>Microsoft Office Word</Application>
  <DocSecurity>0</DocSecurity>
  <Lines>372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9</cp:revision>
  <cp:lastPrinted>2019-09-17T16:29:00Z</cp:lastPrinted>
  <dcterms:created xsi:type="dcterms:W3CDTF">2026-03-02T14:10:00Z</dcterms:created>
  <dcterms:modified xsi:type="dcterms:W3CDTF">2026-03-26T16:42:00Z</dcterms:modified>
</cp:coreProperties>
</file>